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F587B" w14:textId="77777777" w:rsidR="0000073D" w:rsidRPr="009F3290" w:rsidRDefault="0000073D" w:rsidP="0000073D">
      <w:pPr>
        <w:snapToGrid w:val="0"/>
        <w:spacing w:beforeLines="50" w:before="120" w:afterLines="50" w:after="120" w:line="440" w:lineRule="exact"/>
        <w:jc w:val="center"/>
        <w:rPr>
          <w:rFonts w:ascii="標楷體" w:eastAsia="標楷體" w:hAnsi="標楷體"/>
          <w:b/>
          <w:sz w:val="44"/>
          <w:szCs w:val="44"/>
        </w:rPr>
      </w:pPr>
      <w:r w:rsidRPr="009F3290">
        <w:rPr>
          <w:rFonts w:ascii="標楷體" w:eastAsia="標楷體" w:hAnsi="標楷體" w:hint="eastAsia"/>
          <w:b/>
          <w:sz w:val="44"/>
          <w:szCs w:val="44"/>
        </w:rPr>
        <w:t>臺北市立大學</w:t>
      </w:r>
      <w:r w:rsidR="003C4E11" w:rsidRPr="009F3290">
        <w:rPr>
          <w:rFonts w:ascii="標楷體" w:eastAsia="標楷體" w:hAnsi="標楷體" w:hint="eastAsia"/>
          <w:b/>
          <w:sz w:val="44"/>
          <w:szCs w:val="44"/>
        </w:rPr>
        <w:t>學生</w:t>
      </w:r>
      <w:r w:rsidR="00256AF5" w:rsidRPr="009F3290">
        <w:rPr>
          <w:rFonts w:ascii="標楷體" w:eastAsia="標楷體" w:hAnsi="標楷體" w:hint="eastAsia"/>
          <w:b/>
          <w:sz w:val="44"/>
          <w:szCs w:val="44"/>
        </w:rPr>
        <w:t>專/</w:t>
      </w:r>
      <w:r w:rsidRPr="009F3290">
        <w:rPr>
          <w:rFonts w:ascii="標楷體" w:eastAsia="標楷體" w:hAnsi="標楷體" w:hint="eastAsia"/>
          <w:b/>
          <w:sz w:val="44"/>
          <w:szCs w:val="44"/>
        </w:rPr>
        <w:t>兼任助理勞動契約參考範本</w:t>
      </w:r>
    </w:p>
    <w:p w14:paraId="66E23967" w14:textId="77777777" w:rsidR="0000073D" w:rsidRDefault="0000073D" w:rsidP="004968E2">
      <w:pPr>
        <w:snapToGrid w:val="0"/>
        <w:spacing w:beforeLines="50" w:before="120" w:afterLines="50" w:after="120" w:line="260" w:lineRule="exact"/>
        <w:ind w:rightChars="11" w:right="26"/>
        <w:jc w:val="right"/>
        <w:rPr>
          <w:rFonts w:ascii="標楷體" w:eastAsia="標楷體" w:hAnsi="標楷體"/>
          <w:sz w:val="20"/>
        </w:rPr>
      </w:pPr>
      <w:r w:rsidRPr="009F3290">
        <w:rPr>
          <w:rFonts w:ascii="標楷體" w:eastAsia="標楷體" w:hAnsi="標楷體" w:hint="eastAsia"/>
          <w:sz w:val="20"/>
        </w:rPr>
        <w:t>依勞動部106年6月13 日勞動部勞動關2字第1060126088函修正</w:t>
      </w:r>
    </w:p>
    <w:p w14:paraId="0FC112A4" w14:textId="77777777" w:rsidR="002D2D30" w:rsidRDefault="002D2D30" w:rsidP="004968E2">
      <w:pPr>
        <w:wordWrap w:val="0"/>
        <w:snapToGrid w:val="0"/>
        <w:spacing w:beforeLines="50" w:before="120" w:afterLines="50" w:after="120" w:line="260" w:lineRule="exact"/>
        <w:ind w:rightChars="11" w:right="26"/>
        <w:jc w:val="right"/>
        <w:rPr>
          <w:rFonts w:ascii="標楷體" w:eastAsia="標楷體" w:hAnsi="標楷體"/>
          <w:sz w:val="20"/>
        </w:rPr>
      </w:pPr>
      <w:r>
        <w:rPr>
          <w:rFonts w:ascii="標楷體" w:eastAsia="標楷體" w:hAnsi="標楷體" w:hint="eastAsia"/>
          <w:sz w:val="20"/>
        </w:rPr>
        <w:t>依教育部107年11月12日臺教人（三）字第1070141015號函</w:t>
      </w:r>
      <w:r w:rsidR="00B208F9">
        <w:rPr>
          <w:rFonts w:ascii="標楷體" w:eastAsia="標楷體" w:hAnsi="標楷體" w:hint="eastAsia"/>
          <w:sz w:val="20"/>
        </w:rPr>
        <w:t>新增第十點</w:t>
      </w:r>
    </w:p>
    <w:p w14:paraId="7CF4D878" w14:textId="77777777" w:rsidR="008C7D7A" w:rsidRDefault="00EC5A4F" w:rsidP="004968E2">
      <w:pPr>
        <w:wordWrap w:val="0"/>
        <w:snapToGrid w:val="0"/>
        <w:spacing w:beforeLines="50" w:before="120" w:afterLines="50" w:after="120" w:line="260" w:lineRule="exact"/>
        <w:ind w:leftChars="887" w:left="3261" w:right="27" w:hangingChars="566" w:hanging="1132"/>
        <w:jc w:val="right"/>
        <w:rPr>
          <w:rFonts w:ascii="標楷體" w:eastAsia="標楷體" w:hAnsi="標楷體"/>
          <w:color w:val="000000" w:themeColor="text1"/>
          <w:sz w:val="20"/>
        </w:rPr>
      </w:pPr>
      <w:r>
        <w:rPr>
          <w:rFonts w:ascii="標楷體" w:eastAsia="標楷體" w:hAnsi="標楷體" w:hint="eastAsia"/>
          <w:color w:val="FF0000"/>
          <w:sz w:val="20"/>
        </w:rPr>
        <w:t xml:space="preserve"> </w:t>
      </w:r>
      <w:r w:rsidRPr="000A3F96">
        <w:rPr>
          <w:rFonts w:ascii="標楷體" w:eastAsia="標楷體" w:hAnsi="標楷體" w:hint="eastAsia"/>
          <w:color w:val="000000" w:themeColor="text1"/>
          <w:sz w:val="20"/>
        </w:rPr>
        <w:t xml:space="preserve"> </w:t>
      </w:r>
      <w:r w:rsidR="008C7D7A" w:rsidRPr="000A3F96">
        <w:rPr>
          <w:rFonts w:ascii="標楷體" w:eastAsia="標楷體" w:hAnsi="標楷體"/>
          <w:color w:val="000000" w:themeColor="text1"/>
          <w:sz w:val="20"/>
        </w:rPr>
        <w:t>依教育部111年5月13日臺教人（二）字第1114201761號</w:t>
      </w:r>
      <w:r w:rsidR="009F5461" w:rsidRPr="000A3F96">
        <w:rPr>
          <w:rFonts w:ascii="標楷體" w:eastAsia="標楷體" w:hAnsi="標楷體"/>
          <w:color w:val="000000" w:themeColor="text1"/>
          <w:sz w:val="20"/>
        </w:rPr>
        <w:t>函</w:t>
      </w:r>
      <w:r w:rsidR="004968E2" w:rsidRPr="000A3F96">
        <w:rPr>
          <w:rFonts w:ascii="標楷體" w:eastAsia="標楷體" w:hAnsi="標楷體"/>
          <w:color w:val="000000" w:themeColor="text1"/>
          <w:sz w:val="20"/>
        </w:rPr>
        <w:t>修正第十點、第十一點</w:t>
      </w:r>
    </w:p>
    <w:p w14:paraId="73F0629D" w14:textId="2E0F6E15" w:rsidR="008C21C5" w:rsidRPr="008C21C5" w:rsidRDefault="008C21C5" w:rsidP="008C21C5">
      <w:pPr>
        <w:snapToGrid w:val="0"/>
        <w:spacing w:beforeLines="50" w:before="120" w:afterLines="50" w:after="120" w:line="260" w:lineRule="exact"/>
        <w:ind w:leftChars="887" w:left="3261" w:right="27" w:hangingChars="566" w:hanging="1132"/>
        <w:jc w:val="right"/>
        <w:rPr>
          <w:rFonts w:ascii="標楷體" w:eastAsia="標楷體" w:hAnsi="標楷體" w:hint="eastAsia"/>
          <w:color w:val="000000" w:themeColor="text1"/>
          <w:sz w:val="20"/>
        </w:rPr>
      </w:pPr>
      <w:r w:rsidRPr="008C21C5">
        <w:rPr>
          <w:rFonts w:ascii="標楷體" w:eastAsia="標楷體" w:hAnsi="標楷體" w:hint="eastAsia"/>
          <w:color w:val="000000" w:themeColor="text1"/>
          <w:sz w:val="20"/>
        </w:rPr>
        <w:t>依教育部113年5月29日</w:t>
      </w:r>
      <w:r w:rsidRPr="008C21C5">
        <w:rPr>
          <w:rFonts w:ascii="標楷體" w:eastAsia="標楷體" w:hAnsi="標楷體"/>
          <w:sz w:val="20"/>
        </w:rPr>
        <w:t>臺教學(三)字第1132802191號</w:t>
      </w:r>
      <w:r w:rsidRPr="008C21C5">
        <w:rPr>
          <w:rFonts w:ascii="標楷體" w:eastAsia="標楷體" w:hAnsi="標楷體" w:hint="eastAsia"/>
          <w:sz w:val="20"/>
        </w:rPr>
        <w:t>函修正第十</w:t>
      </w:r>
      <w:r>
        <w:rPr>
          <w:rFonts w:ascii="標楷體" w:eastAsia="標楷體" w:hAnsi="標楷體" w:hint="eastAsia"/>
          <w:sz w:val="20"/>
        </w:rPr>
        <w:t>一</w:t>
      </w:r>
      <w:r w:rsidRPr="008C21C5">
        <w:rPr>
          <w:rFonts w:ascii="標楷體" w:eastAsia="標楷體" w:hAnsi="標楷體" w:hint="eastAsia"/>
          <w:sz w:val="20"/>
        </w:rPr>
        <w:t>點</w:t>
      </w:r>
    </w:p>
    <w:p w14:paraId="58216AF4" w14:textId="77777777" w:rsidR="004968E2" w:rsidRPr="008C7D7A" w:rsidRDefault="004968E2" w:rsidP="004968E2">
      <w:pPr>
        <w:snapToGrid w:val="0"/>
        <w:spacing w:beforeLines="50" w:before="120" w:afterLines="50" w:after="120" w:line="260" w:lineRule="exact"/>
        <w:ind w:leftChars="1358" w:left="3259" w:right="27"/>
        <w:jc w:val="right"/>
        <w:rPr>
          <w:rFonts w:ascii="標楷體" w:eastAsia="標楷體" w:hAnsi="標楷體"/>
          <w:sz w:val="20"/>
        </w:rPr>
      </w:pPr>
    </w:p>
    <w:p w14:paraId="1510FA1F" w14:textId="77777777" w:rsidR="0000073D" w:rsidRPr="009F3290" w:rsidRDefault="0000073D" w:rsidP="0000073D">
      <w:pPr>
        <w:snapToGrid w:val="0"/>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甲方︰臺北市立大學</w:t>
      </w:r>
    </w:p>
    <w:p w14:paraId="475824D1" w14:textId="77777777" w:rsidR="0000073D" w:rsidRPr="009F3290" w:rsidRDefault="0000073D" w:rsidP="0000073D">
      <w:pPr>
        <w:snapToGrid w:val="0"/>
        <w:spacing w:beforeLines="50" w:before="120" w:afterLines="50" w:after="120" w:line="400" w:lineRule="exact"/>
        <w:rPr>
          <w:rFonts w:ascii="標楷體" w:eastAsia="標楷體" w:hAnsi="標楷體"/>
          <w:szCs w:val="24"/>
        </w:rPr>
      </w:pPr>
      <w:r w:rsidRPr="009F3290">
        <w:rPr>
          <w:rFonts w:ascii="標楷體" w:eastAsia="標楷體" w:hAnsi="標楷體" w:hint="eastAsia"/>
          <w:szCs w:val="24"/>
        </w:rPr>
        <w:t>乙方</w:t>
      </w:r>
      <w:r w:rsidRPr="009F3290">
        <w:rPr>
          <w:rFonts w:ascii="標楷體" w:eastAsia="標楷體" w:hAnsi="標楷體"/>
          <w:szCs w:val="24"/>
        </w:rPr>
        <w:t>︰</w:t>
      </w:r>
      <w:r w:rsidRPr="009F3290">
        <w:rPr>
          <w:rFonts w:ascii="標楷體" w:eastAsia="標楷體" w:hAnsi="標楷體" w:hint="eastAsia"/>
          <w:szCs w:val="24"/>
          <w:u w:val="single"/>
        </w:rPr>
        <w:t xml:space="preserve">    ＿</w:t>
      </w:r>
      <w:r w:rsidRPr="009F3290">
        <w:rPr>
          <w:rFonts w:ascii="標楷體" w:eastAsia="標楷體" w:hAnsi="標楷體"/>
          <w:szCs w:val="24"/>
          <w:u w:val="single"/>
        </w:rPr>
        <w:t>＿＿</w:t>
      </w:r>
      <w:r w:rsidRPr="009F3290">
        <w:rPr>
          <w:rFonts w:ascii="標楷體" w:eastAsia="標楷體" w:hAnsi="標楷體" w:hint="eastAsia"/>
          <w:szCs w:val="24"/>
        </w:rPr>
        <w:t xml:space="preserve"> 大學</w:t>
      </w:r>
      <w:r w:rsidRPr="009F3290">
        <w:rPr>
          <w:rFonts w:ascii="標楷體" w:eastAsia="標楷體" w:hAnsi="標楷體" w:hint="eastAsia"/>
          <w:szCs w:val="24"/>
          <w:u w:val="single"/>
        </w:rPr>
        <w:t xml:space="preserve">    ＿</w:t>
      </w:r>
      <w:r w:rsidRPr="009F3290">
        <w:rPr>
          <w:rFonts w:ascii="標楷體" w:eastAsia="標楷體" w:hAnsi="標楷體"/>
          <w:szCs w:val="24"/>
          <w:u w:val="single"/>
        </w:rPr>
        <w:t>＿＿</w:t>
      </w:r>
      <w:r w:rsidRPr="009F3290">
        <w:rPr>
          <w:rFonts w:ascii="標楷體" w:eastAsia="標楷體" w:hAnsi="標楷體"/>
          <w:szCs w:val="24"/>
        </w:rPr>
        <w:t>系</w:t>
      </w:r>
      <w:r w:rsidRPr="009F3290">
        <w:rPr>
          <w:rFonts w:ascii="標楷體" w:eastAsia="標楷體" w:hAnsi="標楷體" w:hint="eastAsia"/>
          <w:szCs w:val="24"/>
        </w:rPr>
        <w:t>(所) 學生</w:t>
      </w:r>
      <w:r w:rsidRPr="009F3290">
        <w:rPr>
          <w:rFonts w:ascii="標楷體" w:eastAsia="標楷體" w:hAnsi="標楷體" w:hint="eastAsia"/>
          <w:szCs w:val="24"/>
          <w:u w:val="single"/>
        </w:rPr>
        <w:t xml:space="preserve">    ＿</w:t>
      </w:r>
      <w:r w:rsidRPr="009F3290">
        <w:rPr>
          <w:rFonts w:ascii="標楷體" w:eastAsia="標楷體" w:hAnsi="標楷體"/>
          <w:szCs w:val="24"/>
          <w:u w:val="single"/>
        </w:rPr>
        <w:t>＿＿</w:t>
      </w:r>
      <w:r w:rsidRPr="009F3290">
        <w:rPr>
          <w:rFonts w:ascii="標楷體" w:eastAsia="標楷體" w:hAnsi="標楷體" w:hint="eastAsia"/>
          <w:szCs w:val="24"/>
        </w:rPr>
        <w:t xml:space="preserve">         </w:t>
      </w:r>
    </w:p>
    <w:p w14:paraId="1B89508D" w14:textId="77777777" w:rsidR="0000073D" w:rsidRPr="009F3290" w:rsidRDefault="0000073D" w:rsidP="0000073D">
      <w:pPr>
        <w:tabs>
          <w:tab w:val="left" w:pos="540"/>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 xml:space="preserve">甲方或其代理人(以下簡稱甲方)與乙方簽訂勞動契約時，應將工作職稱、工作地點、工作內容、工資及工作時間等予以明確約定。甲方僅得依本契約所約定工作內容，對乙方為合理之指揮監督，不得要求其從事勞動契約所定工作內容以外之工作。 </w:t>
      </w:r>
    </w:p>
    <w:p w14:paraId="7DE3F6E7" w14:textId="77777777" w:rsidR="0000073D" w:rsidRPr="009F3290" w:rsidRDefault="0000073D" w:rsidP="0000073D">
      <w:pPr>
        <w:tabs>
          <w:tab w:val="left" w:pos="540"/>
        </w:tabs>
        <w:spacing w:beforeLines="50" w:before="120" w:afterLines="50" w:after="120" w:line="400" w:lineRule="exact"/>
        <w:jc w:val="both"/>
        <w:rPr>
          <w:rFonts w:ascii="標楷體" w:eastAsia="標楷體" w:hAnsi="標楷體"/>
          <w:szCs w:val="24"/>
        </w:rPr>
      </w:pPr>
    </w:p>
    <w:p w14:paraId="2D83F946" w14:textId="77777777" w:rsidR="0000073D" w:rsidRPr="009F3290" w:rsidRDefault="0000073D" w:rsidP="0000073D">
      <w:pPr>
        <w:rPr>
          <w:rFonts w:ascii="標楷體" w:eastAsia="標楷體" w:hAnsi="標楷體"/>
          <w:b/>
          <w:szCs w:val="24"/>
          <w:u w:val="single"/>
        </w:rPr>
      </w:pPr>
      <w:r w:rsidRPr="009F3290">
        <w:rPr>
          <w:rFonts w:ascii="標楷體" w:eastAsia="標楷體" w:hAnsi="標楷體" w:cs="標楷體" w:hint="eastAsia"/>
          <w:b/>
          <w:szCs w:val="24"/>
        </w:rPr>
        <w:t>一、計畫執行單位：</w:t>
      </w:r>
      <w:r w:rsidRPr="009F3290">
        <w:rPr>
          <w:rFonts w:ascii="標楷體" w:eastAsia="標楷體" w:hAnsi="標楷體" w:cs="標楷體"/>
          <w:b/>
          <w:szCs w:val="24"/>
          <w:u w:val="single"/>
        </w:rPr>
        <w:t xml:space="preserve">                             </w:t>
      </w:r>
    </w:p>
    <w:p w14:paraId="3AFEC7EC" w14:textId="77777777" w:rsidR="0000073D" w:rsidRPr="009F3290" w:rsidRDefault="0000073D" w:rsidP="0000073D">
      <w:pPr>
        <w:rPr>
          <w:rFonts w:ascii="標楷體" w:eastAsia="標楷體" w:hAnsi="標楷體"/>
          <w:b/>
          <w:szCs w:val="24"/>
        </w:rPr>
      </w:pPr>
    </w:p>
    <w:p w14:paraId="5B488C3D" w14:textId="77777777" w:rsidR="0000073D" w:rsidRPr="009F3290" w:rsidRDefault="0000073D" w:rsidP="0000073D">
      <w:pPr>
        <w:rPr>
          <w:rFonts w:ascii="標楷體" w:eastAsia="標楷體" w:hAnsi="標楷體"/>
          <w:b/>
          <w:szCs w:val="24"/>
          <w:u w:val="single"/>
        </w:rPr>
      </w:pPr>
      <w:r w:rsidRPr="009F3290">
        <w:rPr>
          <w:rFonts w:ascii="標楷體" w:eastAsia="標楷體" w:hAnsi="標楷體" w:cs="標楷體" w:hint="eastAsia"/>
          <w:b/>
          <w:szCs w:val="24"/>
        </w:rPr>
        <w:t>二、計畫主持人</w:t>
      </w:r>
      <w:r w:rsidRPr="009F3290">
        <w:rPr>
          <w:rFonts w:ascii="標楷體" w:eastAsia="標楷體" w:hAnsi="標楷體" w:cs="標楷體"/>
          <w:b/>
          <w:szCs w:val="24"/>
        </w:rPr>
        <w:t>/</w:t>
      </w:r>
      <w:r w:rsidRPr="009F3290">
        <w:rPr>
          <w:rFonts w:ascii="標楷體" w:eastAsia="標楷體" w:hAnsi="標楷體" w:cs="標楷體" w:hint="eastAsia"/>
          <w:b/>
          <w:szCs w:val="24"/>
        </w:rPr>
        <w:t>聘僱單位主管：</w:t>
      </w:r>
      <w:r w:rsidRPr="009F3290">
        <w:rPr>
          <w:rFonts w:ascii="標楷體" w:eastAsia="標楷體" w:hAnsi="標楷體" w:cs="標楷體"/>
          <w:b/>
          <w:szCs w:val="24"/>
          <w:u w:val="single"/>
        </w:rPr>
        <w:t xml:space="preserve">                  </w:t>
      </w:r>
    </w:p>
    <w:p w14:paraId="0938E265" w14:textId="77777777" w:rsidR="0000073D" w:rsidRPr="009F3290" w:rsidRDefault="0000073D" w:rsidP="0000073D">
      <w:pPr>
        <w:rPr>
          <w:rFonts w:ascii="標楷體" w:eastAsia="標楷體" w:hAnsi="標楷體"/>
          <w:b/>
          <w:szCs w:val="24"/>
        </w:rPr>
      </w:pPr>
    </w:p>
    <w:p w14:paraId="6651F52F" w14:textId="77777777" w:rsidR="0000073D" w:rsidRPr="009F3290" w:rsidRDefault="0000073D" w:rsidP="0000073D">
      <w:pPr>
        <w:rPr>
          <w:rFonts w:ascii="標楷體" w:eastAsia="標楷體" w:hAnsi="標楷體" w:cs="標楷體"/>
          <w:b/>
          <w:szCs w:val="24"/>
          <w:u w:val="single"/>
        </w:rPr>
      </w:pPr>
      <w:r w:rsidRPr="009F3290">
        <w:rPr>
          <w:rFonts w:ascii="標楷體" w:eastAsia="標楷體" w:hAnsi="標楷體" w:cs="標楷體" w:hint="eastAsia"/>
          <w:b/>
          <w:szCs w:val="24"/>
        </w:rPr>
        <w:t>三、計畫名稱：</w:t>
      </w:r>
      <w:r w:rsidRPr="009F3290">
        <w:rPr>
          <w:rFonts w:ascii="標楷體" w:eastAsia="標楷體" w:hAnsi="標楷體" w:cs="標楷體"/>
          <w:b/>
          <w:szCs w:val="24"/>
          <w:u w:val="single"/>
        </w:rPr>
        <w:t xml:space="preserve">                                 </w:t>
      </w:r>
    </w:p>
    <w:p w14:paraId="71380AA0" w14:textId="77777777" w:rsidR="0000073D" w:rsidRPr="009F3290" w:rsidRDefault="0000073D" w:rsidP="0000073D">
      <w:pPr>
        <w:rPr>
          <w:rFonts w:ascii="標楷體" w:eastAsia="標楷體" w:hAnsi="標楷體"/>
          <w:b/>
          <w:szCs w:val="24"/>
        </w:rPr>
      </w:pPr>
    </w:p>
    <w:p w14:paraId="0DFC9450" w14:textId="77777777" w:rsidR="0000073D" w:rsidRPr="009F3290" w:rsidRDefault="0000073D" w:rsidP="0000073D">
      <w:pPr>
        <w:rPr>
          <w:rFonts w:ascii="標楷體" w:eastAsia="標楷體" w:hAnsi="標楷體" w:cs="標楷體"/>
          <w:b/>
          <w:szCs w:val="24"/>
          <w:u w:val="single"/>
        </w:rPr>
      </w:pPr>
      <w:r w:rsidRPr="009F3290">
        <w:rPr>
          <w:rFonts w:ascii="標楷體" w:eastAsia="標楷體" w:hAnsi="標楷體" w:cs="標楷體" w:hint="eastAsia"/>
          <w:b/>
          <w:szCs w:val="24"/>
        </w:rPr>
        <w:t>四、計畫編號：</w:t>
      </w:r>
      <w:r w:rsidRPr="009F3290">
        <w:rPr>
          <w:rFonts w:ascii="標楷體" w:eastAsia="標楷體" w:hAnsi="標楷體" w:cs="標楷體"/>
          <w:b/>
          <w:szCs w:val="24"/>
          <w:u w:val="single"/>
        </w:rPr>
        <w:t xml:space="preserve">                                 </w:t>
      </w:r>
    </w:p>
    <w:p w14:paraId="2DD28207" w14:textId="77777777" w:rsidR="0000073D" w:rsidRPr="009F3290" w:rsidRDefault="0000073D" w:rsidP="0000073D">
      <w:pPr>
        <w:rPr>
          <w:rFonts w:ascii="標楷體" w:eastAsia="標楷體" w:hAnsi="標楷體"/>
          <w:b/>
          <w:szCs w:val="24"/>
        </w:rPr>
      </w:pPr>
    </w:p>
    <w:p w14:paraId="7FD30C86" w14:textId="77777777" w:rsidR="0000073D" w:rsidRPr="009F3290" w:rsidRDefault="0000073D" w:rsidP="0000073D">
      <w:pPr>
        <w:rPr>
          <w:rFonts w:ascii="標楷體" w:eastAsia="標楷體" w:hAnsi="標楷體"/>
          <w:b/>
          <w:szCs w:val="24"/>
          <w:u w:val="single"/>
        </w:rPr>
      </w:pPr>
      <w:r w:rsidRPr="009F3290">
        <w:rPr>
          <w:rFonts w:ascii="標楷體" w:eastAsia="標楷體" w:hAnsi="標楷體" w:cs="標楷體" w:hint="eastAsia"/>
          <w:b/>
          <w:szCs w:val="24"/>
        </w:rPr>
        <w:t>五、委託機關（構）：</w:t>
      </w:r>
      <w:r w:rsidRPr="009F3290">
        <w:rPr>
          <w:rFonts w:ascii="標楷體" w:eastAsia="標楷體" w:hAnsi="標楷體" w:cs="標楷體"/>
          <w:b/>
          <w:szCs w:val="24"/>
          <w:u w:val="single"/>
        </w:rPr>
        <w:t xml:space="preserve">                            </w:t>
      </w:r>
    </w:p>
    <w:p w14:paraId="5E94638B" w14:textId="77777777" w:rsidR="0000073D" w:rsidRPr="009F3290" w:rsidRDefault="0000073D" w:rsidP="0000073D">
      <w:pPr>
        <w:tabs>
          <w:tab w:val="left" w:pos="540"/>
        </w:tabs>
        <w:spacing w:beforeLines="50" w:before="120" w:afterLines="50" w:after="120" w:line="400" w:lineRule="exact"/>
        <w:jc w:val="both"/>
        <w:rPr>
          <w:rFonts w:ascii="標楷體" w:eastAsia="標楷體" w:hAnsi="標楷體"/>
          <w:szCs w:val="24"/>
        </w:rPr>
      </w:pPr>
    </w:p>
    <w:p w14:paraId="7DBBB6DD" w14:textId="77777777" w:rsidR="0000073D" w:rsidRPr="009F3290" w:rsidRDefault="0000073D" w:rsidP="0000073D">
      <w:pPr>
        <w:tabs>
          <w:tab w:val="left" w:pos="567"/>
        </w:tabs>
        <w:spacing w:beforeLines="50" w:before="120" w:afterLines="50" w:after="120" w:line="400" w:lineRule="exact"/>
        <w:jc w:val="both"/>
        <w:rPr>
          <w:rFonts w:ascii="標楷體" w:eastAsia="標楷體" w:hAnsi="標楷體"/>
          <w:b/>
          <w:szCs w:val="24"/>
        </w:rPr>
      </w:pPr>
      <w:r w:rsidRPr="009F3290">
        <w:rPr>
          <w:rFonts w:ascii="標楷體" w:eastAsia="標楷體" w:hAnsi="標楷體" w:hint="eastAsia"/>
          <w:b/>
          <w:szCs w:val="24"/>
        </w:rPr>
        <w:t>六、契約起始日及計畫期間：</w:t>
      </w:r>
    </w:p>
    <w:p w14:paraId="256347A7" w14:textId="77777777" w:rsidR="0000073D" w:rsidRPr="009F3290" w:rsidRDefault="0000073D" w:rsidP="0000073D">
      <w:pPr>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 xml:space="preserve">  □ 從事非繼續性之工作，聘僱期間自_____年____月_____日起，至_____年____月_____日止。</w:t>
      </w:r>
    </w:p>
    <w:p w14:paraId="6CC0A5CF" w14:textId="77777777" w:rsidR="0000073D" w:rsidRPr="009F3290" w:rsidRDefault="0000073D" w:rsidP="0000073D">
      <w:pPr>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 xml:space="preserve">  □ 從事有繼續性之工作，聘僱期間自_____年____月_____日起。</w:t>
      </w:r>
    </w:p>
    <w:p w14:paraId="35A5F5BA" w14:textId="77777777" w:rsidR="0000073D" w:rsidRPr="009F3290" w:rsidRDefault="0000073D" w:rsidP="0000073D">
      <w:pPr>
        <w:ind w:firstLineChars="200" w:firstLine="480"/>
        <w:rPr>
          <w:rFonts w:ascii="標楷體" w:eastAsia="標楷體" w:hAnsi="標楷體"/>
        </w:rPr>
      </w:pPr>
      <w:r w:rsidRPr="009F3290">
        <w:rPr>
          <w:rFonts w:ascii="標楷體" w:eastAsia="標楷體" w:hAnsi="標楷體" w:hint="eastAsia"/>
          <w:szCs w:val="24"/>
        </w:rPr>
        <w:t xml:space="preserve"> </w:t>
      </w:r>
      <w:r w:rsidRPr="009F3290">
        <w:rPr>
          <w:rFonts w:ascii="標楷體" w:eastAsia="標楷體" w:cs="標楷體" w:hint="eastAsia"/>
        </w:rPr>
        <w:t>契約期滿或計畫因故停止約</w:t>
      </w:r>
      <w:r w:rsidRPr="009F3290">
        <w:rPr>
          <w:rFonts w:ascii="標楷體" w:eastAsia="標楷體" w:cs="標楷體"/>
        </w:rPr>
        <w:t>(</w:t>
      </w:r>
      <w:r w:rsidRPr="009F3290">
        <w:rPr>
          <w:rFonts w:ascii="標楷體" w:eastAsia="標楷體" w:cs="標楷體" w:hint="eastAsia"/>
        </w:rPr>
        <w:t>進</w:t>
      </w:r>
      <w:r w:rsidRPr="009F3290">
        <w:rPr>
          <w:rFonts w:ascii="標楷體" w:eastAsia="標楷體" w:cs="標楷體"/>
        </w:rPr>
        <w:t>)</w:t>
      </w:r>
      <w:r w:rsidRPr="009F3290">
        <w:rPr>
          <w:rFonts w:ascii="標楷體" w:eastAsia="標楷體" w:cs="標楷體" w:hint="eastAsia"/>
        </w:rPr>
        <w:t>用關係即行消滅，乙方不得提出任何要求</w:t>
      </w:r>
      <w:r w:rsidRPr="009F3290">
        <w:rPr>
          <w:rFonts w:ascii="標楷體" w:eastAsia="標楷體" w:hAnsi="標楷體" w:cs="標楷體" w:hint="eastAsia"/>
        </w:rPr>
        <w:t>。</w:t>
      </w:r>
    </w:p>
    <w:p w14:paraId="3AD0C067" w14:textId="77777777" w:rsidR="0000073D" w:rsidRPr="009F3290" w:rsidRDefault="0000073D" w:rsidP="0000073D">
      <w:pPr>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b/>
          <w:szCs w:val="24"/>
        </w:rPr>
        <w:t>七、工作職稱</w:t>
      </w:r>
      <w:r w:rsidRPr="009F3290">
        <w:rPr>
          <w:rFonts w:ascii="標楷體" w:eastAsia="標楷體" w:hAnsi="標楷體" w:hint="eastAsia"/>
          <w:szCs w:val="24"/>
        </w:rPr>
        <w:t>：</w:t>
      </w:r>
    </w:p>
    <w:p w14:paraId="75721578" w14:textId="77777777" w:rsidR="00C97344" w:rsidRPr="009F3290" w:rsidRDefault="0000073D" w:rsidP="0000073D">
      <w:pPr>
        <w:rPr>
          <w:rFonts w:ascii="標楷體" w:eastAsia="標楷體" w:hAnsi="標楷體" w:cs="標楷體"/>
        </w:rPr>
      </w:pPr>
      <w:r w:rsidRPr="009F3290">
        <w:rPr>
          <w:rFonts w:ascii="標楷體" w:eastAsia="標楷體" w:hAnsi="標楷體" w:cs="標楷體" w:hint="eastAsia"/>
        </w:rPr>
        <w:t xml:space="preserve"> </w:t>
      </w:r>
      <w:r w:rsidRPr="009F3290">
        <w:rPr>
          <w:rFonts w:ascii="標楷體" w:eastAsia="標楷體" w:hAnsi="標楷體" w:cs="標楷體"/>
        </w:rPr>
        <w:t xml:space="preserve"> </w:t>
      </w:r>
      <w:r w:rsidR="00C97344" w:rsidRPr="009F3290">
        <w:rPr>
          <w:rFonts w:ascii="標楷體" w:eastAsia="標楷體" w:hAnsi="標楷體" w:cs="標楷體" w:hint="eastAsia"/>
        </w:rPr>
        <w:t>□</w:t>
      </w:r>
      <w:r w:rsidR="00C97344" w:rsidRPr="009F3290">
        <w:rPr>
          <w:rFonts w:ascii="標楷體" w:eastAsia="標楷體" w:hAnsi="標楷體" w:cs="標楷體"/>
        </w:rPr>
        <w:t xml:space="preserve"> </w:t>
      </w:r>
      <w:r w:rsidR="00C97344" w:rsidRPr="009F3290">
        <w:rPr>
          <w:rFonts w:ascii="標楷體" w:eastAsia="標楷體" w:hAnsi="標楷體" w:cs="標楷體" w:hint="eastAsia"/>
        </w:rPr>
        <w:t>專任助理</w:t>
      </w:r>
      <w:r w:rsidR="00C97344" w:rsidRPr="009F3290">
        <w:rPr>
          <w:rFonts w:ascii="標楷體" w:eastAsia="標楷體" w:hAnsi="標楷體" w:cs="標楷體"/>
        </w:rPr>
        <w:t xml:space="preserve">  </w:t>
      </w:r>
      <w:r w:rsidR="00C97344" w:rsidRPr="009F3290">
        <w:rPr>
          <w:rFonts w:ascii="標楷體" w:eastAsia="標楷體" w:hAnsi="標楷體" w:cs="標楷體" w:hint="eastAsia"/>
        </w:rPr>
        <w:t>□</w:t>
      </w:r>
      <w:r w:rsidR="00C97344" w:rsidRPr="009F3290">
        <w:rPr>
          <w:rFonts w:ascii="標楷體" w:eastAsia="標楷體" w:hAnsi="標楷體" w:cs="標楷體"/>
        </w:rPr>
        <w:t xml:space="preserve"> </w:t>
      </w:r>
      <w:r w:rsidR="00C97344" w:rsidRPr="009F3290">
        <w:rPr>
          <w:rFonts w:ascii="標楷體" w:eastAsia="標楷體" w:hAnsi="標楷體" w:cs="標楷體" w:hint="eastAsia"/>
        </w:rPr>
        <w:t>專任技術人員</w:t>
      </w:r>
      <w:r w:rsidR="00C97344" w:rsidRPr="009F3290">
        <w:rPr>
          <w:rFonts w:ascii="標楷體" w:eastAsia="標楷體" w:hAnsi="標楷體" w:cs="標楷體"/>
        </w:rPr>
        <w:t xml:space="preserve">  </w:t>
      </w:r>
      <w:r w:rsidR="00C97344" w:rsidRPr="009F3290">
        <w:rPr>
          <w:rFonts w:ascii="標楷體" w:eastAsia="標楷體" w:hAnsi="標楷體" w:cs="標楷體" w:hint="eastAsia"/>
        </w:rPr>
        <w:t>□</w:t>
      </w:r>
      <w:r w:rsidR="00C97344" w:rsidRPr="009F3290">
        <w:rPr>
          <w:rFonts w:ascii="標楷體" w:eastAsia="標楷體" w:hAnsi="標楷體" w:cs="標楷體"/>
        </w:rPr>
        <w:t xml:space="preserve"> </w:t>
      </w:r>
      <w:r w:rsidR="00C97344" w:rsidRPr="009F3290">
        <w:rPr>
          <w:rFonts w:ascii="標楷體" w:eastAsia="標楷體" w:hAnsi="標楷體" w:cs="標楷體" w:hint="eastAsia"/>
        </w:rPr>
        <w:t>博士後研究人員</w:t>
      </w:r>
      <w:r w:rsidR="00C97344" w:rsidRPr="009F3290">
        <w:rPr>
          <w:rFonts w:ascii="標楷體" w:eastAsia="標楷體" w:hAnsi="標楷體" w:cs="標楷體"/>
        </w:rPr>
        <w:t xml:space="preserve">  </w:t>
      </w:r>
      <w:r w:rsidR="00C97344" w:rsidRPr="009F3290">
        <w:rPr>
          <w:rFonts w:ascii="標楷體" w:eastAsia="標楷體" w:hAnsi="標楷體" w:cs="標楷體" w:hint="eastAsia"/>
        </w:rPr>
        <w:t>□</w:t>
      </w:r>
      <w:r w:rsidR="00C97344" w:rsidRPr="009F3290">
        <w:rPr>
          <w:rFonts w:ascii="標楷體" w:eastAsia="標楷體" w:hAnsi="標楷體" w:cs="標楷體"/>
        </w:rPr>
        <w:t xml:space="preserve"> </w:t>
      </w:r>
      <w:r w:rsidR="00C97344" w:rsidRPr="009F3290">
        <w:rPr>
          <w:rFonts w:ascii="標楷體" w:eastAsia="標楷體" w:hAnsi="標楷體" w:cs="標楷體" w:hint="eastAsia"/>
        </w:rPr>
        <w:t>兼任教學助理</w:t>
      </w:r>
      <w:r w:rsidR="00C97344" w:rsidRPr="009F3290">
        <w:rPr>
          <w:rFonts w:ascii="標楷體" w:eastAsia="標楷體" w:hAnsi="標楷體" w:cs="標楷體"/>
        </w:rPr>
        <w:t xml:space="preserve">  </w:t>
      </w:r>
    </w:p>
    <w:p w14:paraId="34AE8592" w14:textId="77777777" w:rsidR="0000073D" w:rsidRPr="009F3290" w:rsidRDefault="0000073D" w:rsidP="0000073D">
      <w:pPr>
        <w:rPr>
          <w:rFonts w:ascii="標楷體" w:eastAsia="標楷體" w:hAnsi="標楷體"/>
        </w:rPr>
      </w:pPr>
      <w:r w:rsidRPr="009F3290">
        <w:rPr>
          <w:rFonts w:ascii="標楷體" w:eastAsia="標楷體" w:hAnsi="標楷體" w:cs="標楷體" w:hint="eastAsia"/>
        </w:rPr>
        <w:t xml:space="preserve"> </w:t>
      </w:r>
      <w:r w:rsidRPr="009F3290">
        <w:rPr>
          <w:rFonts w:ascii="標楷體" w:eastAsia="標楷體" w:hAnsi="標楷體" w:cs="標楷體"/>
        </w:rPr>
        <w:t xml:space="preserve"> </w:t>
      </w:r>
      <w:r w:rsidRPr="009F3290">
        <w:rPr>
          <w:rFonts w:ascii="標楷體" w:eastAsia="標楷體" w:hAnsi="標楷體" w:cs="標楷體" w:hint="eastAsia"/>
        </w:rPr>
        <w:t>□</w:t>
      </w:r>
      <w:r w:rsidRPr="009F3290">
        <w:rPr>
          <w:rFonts w:ascii="標楷體" w:eastAsia="標楷體" w:hAnsi="標楷體" w:cs="標楷體"/>
        </w:rPr>
        <w:t xml:space="preserve"> </w:t>
      </w:r>
      <w:r w:rsidRPr="009F3290">
        <w:rPr>
          <w:rFonts w:ascii="標楷體" w:eastAsia="標楷體" w:hAnsi="標楷體" w:cs="標楷體" w:hint="eastAsia"/>
        </w:rPr>
        <w:t>學士級兼任研究助理</w:t>
      </w:r>
      <w:r w:rsidRPr="009F3290">
        <w:rPr>
          <w:rFonts w:ascii="標楷體" w:eastAsia="標楷體" w:hAnsi="標楷體" w:cs="標楷體"/>
        </w:rPr>
        <w:t xml:space="preserve">  </w:t>
      </w:r>
      <w:r w:rsidRPr="009F3290">
        <w:rPr>
          <w:rFonts w:ascii="標楷體" w:eastAsia="標楷體" w:hAnsi="標楷體" w:cs="標楷體" w:hint="eastAsia"/>
        </w:rPr>
        <w:t>□</w:t>
      </w:r>
      <w:r w:rsidRPr="009F3290">
        <w:rPr>
          <w:rFonts w:ascii="標楷體" w:eastAsia="標楷體" w:hAnsi="標楷體" w:cs="標楷體"/>
        </w:rPr>
        <w:t xml:space="preserve"> </w:t>
      </w:r>
      <w:r w:rsidRPr="009F3290">
        <w:rPr>
          <w:rFonts w:ascii="標楷體" w:eastAsia="標楷體" w:hAnsi="標楷體" w:cs="標楷體" w:hint="eastAsia"/>
        </w:rPr>
        <w:t>碩士級兼任研究助理</w:t>
      </w:r>
      <w:r w:rsidRPr="009F3290">
        <w:rPr>
          <w:rFonts w:ascii="標楷體" w:eastAsia="標楷體" w:hAnsi="標楷體" w:cs="標楷體"/>
        </w:rPr>
        <w:t xml:space="preserve">  </w:t>
      </w:r>
      <w:r w:rsidRPr="009F3290">
        <w:rPr>
          <w:rFonts w:ascii="標楷體" w:eastAsia="標楷體" w:hAnsi="標楷體" w:cs="標楷體" w:hint="eastAsia"/>
        </w:rPr>
        <w:t>□</w:t>
      </w:r>
      <w:r w:rsidRPr="009F3290">
        <w:rPr>
          <w:rFonts w:ascii="標楷體" w:eastAsia="標楷體" w:hAnsi="標楷體" w:cs="標楷體"/>
        </w:rPr>
        <w:t xml:space="preserve"> </w:t>
      </w:r>
      <w:r w:rsidRPr="009F3290">
        <w:rPr>
          <w:rFonts w:ascii="標楷體" w:eastAsia="標楷體" w:hAnsi="標楷體" w:cs="標楷體" w:hint="eastAsia"/>
        </w:rPr>
        <w:t>博士級兼任研究助理</w:t>
      </w:r>
    </w:p>
    <w:p w14:paraId="2646F7F3" w14:textId="77777777" w:rsidR="0000073D" w:rsidRPr="009F3290" w:rsidRDefault="0000073D" w:rsidP="0000073D">
      <w:pPr>
        <w:rPr>
          <w:rFonts w:ascii="標楷體" w:eastAsia="標楷體" w:hAnsi="標楷體"/>
        </w:rPr>
      </w:pPr>
      <w:r w:rsidRPr="009F3290">
        <w:rPr>
          <w:rFonts w:ascii="標楷體" w:eastAsia="標楷體" w:hAnsi="標楷體" w:cs="標楷體"/>
        </w:rPr>
        <w:t xml:space="preserve"> </w:t>
      </w:r>
      <w:r w:rsidRPr="009F3290">
        <w:rPr>
          <w:rFonts w:ascii="標楷體" w:eastAsia="標楷體" w:hAnsi="標楷體" w:cs="標楷體" w:hint="eastAsia"/>
        </w:rPr>
        <w:t xml:space="preserve"> □</w:t>
      </w:r>
      <w:r w:rsidRPr="009F3290">
        <w:rPr>
          <w:rFonts w:ascii="標楷體" w:eastAsia="標楷體" w:hAnsi="標楷體" w:cs="標楷體"/>
        </w:rPr>
        <w:t xml:space="preserve"> </w:t>
      </w:r>
      <w:r w:rsidRPr="009F3290">
        <w:rPr>
          <w:rFonts w:ascii="標楷體" w:eastAsia="標楷體" w:hAnsi="標楷體" w:cs="標楷體" w:hint="eastAsia"/>
        </w:rPr>
        <w:t>講師、助教級兼任助理</w:t>
      </w:r>
      <w:r w:rsidRPr="009F3290">
        <w:rPr>
          <w:rFonts w:ascii="標楷體" w:eastAsia="標楷體" w:hAnsi="標楷體" w:cs="標楷體"/>
        </w:rPr>
        <w:t xml:space="preserve">  </w:t>
      </w:r>
      <w:r w:rsidRPr="009F3290">
        <w:rPr>
          <w:rFonts w:ascii="標楷體" w:eastAsia="標楷體" w:hAnsi="標楷體" w:cs="標楷體" w:hint="eastAsia"/>
        </w:rPr>
        <w:t>□</w:t>
      </w:r>
      <w:r w:rsidRPr="009F3290">
        <w:rPr>
          <w:rFonts w:ascii="標楷體" w:eastAsia="標楷體" w:hAnsi="標楷體" w:cs="標楷體"/>
        </w:rPr>
        <w:t xml:space="preserve"> </w:t>
      </w:r>
      <w:r w:rsidRPr="009F3290">
        <w:rPr>
          <w:rFonts w:ascii="標楷體" w:eastAsia="標楷體" w:hAnsi="標楷體" w:cs="標楷體" w:hint="eastAsia"/>
        </w:rPr>
        <w:t>臨時工</w:t>
      </w:r>
      <w:r w:rsidRPr="009F3290">
        <w:rPr>
          <w:rFonts w:ascii="標楷體" w:eastAsia="標楷體" w:hAnsi="標楷體" w:cs="標楷體"/>
        </w:rPr>
        <w:t xml:space="preserve">  </w:t>
      </w:r>
      <w:r w:rsidRPr="009F3290">
        <w:rPr>
          <w:rFonts w:ascii="標楷體" w:eastAsia="標楷體" w:hAnsi="標楷體" w:cs="標楷體" w:hint="eastAsia"/>
        </w:rPr>
        <w:t>□</w:t>
      </w:r>
      <w:r w:rsidRPr="009F3290">
        <w:rPr>
          <w:rFonts w:ascii="標楷體" w:eastAsia="標楷體" w:hAnsi="標楷體" w:cs="標楷體"/>
        </w:rPr>
        <w:t xml:space="preserve"> </w:t>
      </w:r>
      <w:r w:rsidRPr="009F3290">
        <w:rPr>
          <w:rFonts w:ascii="標楷體" w:eastAsia="標楷體" w:hAnsi="標楷體" w:cs="標楷體" w:hint="eastAsia"/>
        </w:rPr>
        <w:t>全職工讀生</w:t>
      </w:r>
    </w:p>
    <w:p w14:paraId="0BA2EAD0" w14:textId="77777777" w:rsidR="0000073D" w:rsidRPr="009F3290" w:rsidRDefault="0000073D" w:rsidP="0000073D">
      <w:pPr>
        <w:rPr>
          <w:rFonts w:ascii="標楷體" w:eastAsia="標楷體" w:hAnsi="標楷體"/>
        </w:rPr>
      </w:pPr>
      <w:r w:rsidRPr="009F3290">
        <w:rPr>
          <w:rFonts w:ascii="標楷體" w:eastAsia="標楷體" w:hAnsi="標楷體" w:cs="標楷體"/>
        </w:rPr>
        <w:t xml:space="preserve"> </w:t>
      </w:r>
      <w:r w:rsidRPr="009F3290">
        <w:rPr>
          <w:rFonts w:ascii="標楷體" w:eastAsia="標楷體" w:hAnsi="標楷體" w:cs="標楷體" w:hint="eastAsia"/>
        </w:rPr>
        <w:t xml:space="preserve"> □</w:t>
      </w:r>
      <w:r w:rsidRPr="009F3290">
        <w:rPr>
          <w:rFonts w:ascii="標楷體" w:eastAsia="標楷體" w:hAnsi="標楷體" w:cs="標楷體"/>
        </w:rPr>
        <w:t xml:space="preserve"> </w:t>
      </w:r>
      <w:r w:rsidRPr="009F3290">
        <w:rPr>
          <w:rFonts w:ascii="標楷體" w:eastAsia="標楷體" w:hAnsi="標楷體" w:cs="標楷體" w:hint="eastAsia"/>
        </w:rPr>
        <w:t>其他：</w:t>
      </w:r>
      <w:r w:rsidRPr="009F3290">
        <w:rPr>
          <w:rFonts w:ascii="標楷體" w:eastAsia="標楷體" w:hAnsi="標楷體" w:cs="標楷體"/>
          <w:u w:val="single"/>
        </w:rPr>
        <w:t xml:space="preserve">                 </w:t>
      </w:r>
    </w:p>
    <w:p w14:paraId="0416F69F" w14:textId="77777777" w:rsidR="0000073D" w:rsidRPr="009F3290" w:rsidRDefault="0000073D" w:rsidP="0000073D">
      <w:pPr>
        <w:tabs>
          <w:tab w:val="left" w:pos="567"/>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b/>
          <w:szCs w:val="24"/>
        </w:rPr>
        <w:t>八、工作地點</w:t>
      </w:r>
      <w:r w:rsidRPr="009F3290">
        <w:rPr>
          <w:rFonts w:ascii="標楷體" w:eastAsia="標楷體" w:hAnsi="標楷體" w:hint="eastAsia"/>
          <w:szCs w:val="24"/>
        </w:rPr>
        <w:t>：________________________(非僅限於學校內)</w:t>
      </w:r>
    </w:p>
    <w:p w14:paraId="7FFFE90E" w14:textId="77777777" w:rsidR="0000073D" w:rsidRPr="009F3290" w:rsidRDefault="0000073D" w:rsidP="0000073D">
      <w:pPr>
        <w:tabs>
          <w:tab w:val="left" w:pos="567"/>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b/>
          <w:szCs w:val="24"/>
        </w:rPr>
        <w:t>九、工作內容</w:t>
      </w:r>
      <w:r w:rsidRPr="009F3290">
        <w:rPr>
          <w:rFonts w:ascii="標楷體" w:eastAsia="標楷體" w:hAnsi="標楷體" w:hint="eastAsia"/>
          <w:szCs w:val="24"/>
        </w:rPr>
        <w:t>：</w:t>
      </w:r>
    </w:p>
    <w:p w14:paraId="179CC03D" w14:textId="77777777" w:rsidR="0000073D" w:rsidRPr="009F3290" w:rsidRDefault="0000073D" w:rsidP="0000073D">
      <w:pPr>
        <w:tabs>
          <w:tab w:val="left" w:pos="567"/>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lastRenderedPageBreak/>
        <w:t xml:space="preserve">    (自行填寫)</w:t>
      </w:r>
    </w:p>
    <w:p w14:paraId="7387AB44" w14:textId="77777777" w:rsidR="0000073D" w:rsidRPr="009F3290" w:rsidRDefault="0000073D" w:rsidP="0000073D">
      <w:pPr>
        <w:tabs>
          <w:tab w:val="left" w:pos="567"/>
        </w:tabs>
        <w:spacing w:beforeLines="50" w:before="120" w:afterLines="50" w:after="120" w:line="400" w:lineRule="exact"/>
        <w:jc w:val="both"/>
        <w:rPr>
          <w:rFonts w:ascii="標楷體" w:eastAsia="標楷體" w:hAnsi="標楷體"/>
          <w:szCs w:val="24"/>
        </w:rPr>
      </w:pPr>
    </w:p>
    <w:p w14:paraId="36C23801" w14:textId="77777777" w:rsidR="005F06EA" w:rsidRPr="00B208F9" w:rsidRDefault="0000073D" w:rsidP="0000073D">
      <w:pPr>
        <w:tabs>
          <w:tab w:val="left" w:pos="567"/>
        </w:tabs>
        <w:spacing w:beforeLines="50" w:before="120" w:afterLines="50" w:after="120" w:line="400" w:lineRule="exact"/>
        <w:jc w:val="both"/>
        <w:rPr>
          <w:rFonts w:ascii="標楷體" w:eastAsia="標楷體" w:hAnsi="標楷體"/>
          <w:b/>
          <w:szCs w:val="24"/>
        </w:rPr>
      </w:pPr>
      <w:r w:rsidRPr="00B208F9">
        <w:rPr>
          <w:rFonts w:ascii="標楷體" w:eastAsia="標楷體" w:hAnsi="標楷體" w:hint="eastAsia"/>
          <w:b/>
          <w:szCs w:val="24"/>
        </w:rPr>
        <w:t>十、</w:t>
      </w:r>
      <w:r w:rsidR="001E3595" w:rsidRPr="00B208F9">
        <w:rPr>
          <w:rFonts w:ascii="標楷體" w:eastAsia="標楷體" w:hAnsi="標楷體" w:hint="eastAsia"/>
          <w:b/>
          <w:szCs w:val="24"/>
        </w:rPr>
        <w:t>須遵守</w:t>
      </w:r>
      <w:r w:rsidR="005F06EA" w:rsidRPr="00B208F9">
        <w:rPr>
          <w:rFonts w:ascii="標楷體" w:eastAsia="標楷體" w:hAnsi="標楷體" w:hint="eastAsia"/>
          <w:b/>
          <w:szCs w:val="24"/>
        </w:rPr>
        <w:t>教育部「學校辦理契約進用人員通報作業注意事項」規定：</w:t>
      </w:r>
    </w:p>
    <w:p w14:paraId="53EB5235" w14:textId="77777777" w:rsidR="005F06EA" w:rsidRPr="00B208F9" w:rsidRDefault="005F06EA" w:rsidP="005F06EA">
      <w:pPr>
        <w:spacing w:beforeLines="50" w:before="120" w:afterLines="50" w:after="120" w:line="400" w:lineRule="exact"/>
        <w:ind w:leftChars="177" w:left="1133" w:hangingChars="295" w:hanging="708"/>
        <w:jc w:val="both"/>
        <w:rPr>
          <w:rFonts w:ascii="標楷體" w:eastAsia="標楷體" w:hAnsi="標楷體"/>
          <w:szCs w:val="24"/>
        </w:rPr>
      </w:pPr>
      <w:r w:rsidRPr="00B208F9">
        <w:rPr>
          <w:rFonts w:ascii="標楷體" w:eastAsia="標楷體" w:hAnsi="標楷體" w:hint="eastAsia"/>
          <w:szCs w:val="24"/>
        </w:rPr>
        <w:t>（一</w:t>
      </w:r>
      <w:r w:rsidRPr="00B208F9">
        <w:rPr>
          <w:rFonts w:ascii="標楷體" w:eastAsia="標楷體" w:hAnsi="標楷體"/>
          <w:szCs w:val="24"/>
        </w:rPr>
        <w:t>）</w:t>
      </w:r>
      <w:r w:rsidRPr="00B208F9">
        <w:rPr>
          <w:rFonts w:ascii="標楷體" w:eastAsia="標楷體" w:hAnsi="標楷體" w:hint="eastAsia"/>
          <w:szCs w:val="24"/>
        </w:rPr>
        <w:t>乙方確保於受僱前無下列情事；如有隱匿經甲方查證屬實，依勞動基準法第12條第1項規定，甲方得立即不經預告以書面終止契約：</w:t>
      </w:r>
    </w:p>
    <w:p w14:paraId="05BD9EEA" w14:textId="77777777" w:rsidR="005F06EA" w:rsidRPr="00B208F9" w:rsidRDefault="005F06EA" w:rsidP="005F06EA">
      <w:pPr>
        <w:spacing w:beforeLines="50" w:before="120" w:afterLines="50" w:after="120" w:line="400" w:lineRule="exact"/>
        <w:ind w:leftChars="472" w:left="1385" w:hangingChars="105" w:hanging="252"/>
        <w:jc w:val="both"/>
        <w:rPr>
          <w:rFonts w:ascii="標楷體" w:eastAsia="標楷體" w:hAnsi="標楷體"/>
          <w:szCs w:val="24"/>
        </w:rPr>
      </w:pPr>
      <w:r w:rsidRPr="00B208F9">
        <w:rPr>
          <w:rFonts w:ascii="標楷體" w:eastAsia="標楷體" w:hAnsi="標楷體" w:hint="eastAsia"/>
          <w:szCs w:val="24"/>
        </w:rPr>
        <w:t>1.犯性侵害犯罪防治法第2條第1項之性侵害犯罪，經有罪判決確定。</w:t>
      </w:r>
    </w:p>
    <w:p w14:paraId="56861A73" w14:textId="77777777" w:rsidR="005F06EA" w:rsidRDefault="005F06EA" w:rsidP="005F06EA">
      <w:pPr>
        <w:spacing w:beforeLines="50" w:before="120" w:afterLines="50" w:after="120" w:line="400" w:lineRule="exact"/>
        <w:ind w:leftChars="472" w:left="1385" w:hangingChars="105" w:hanging="252"/>
        <w:jc w:val="both"/>
        <w:rPr>
          <w:rFonts w:ascii="標楷體" w:eastAsia="標楷體" w:hAnsi="標楷體"/>
          <w:szCs w:val="24"/>
        </w:rPr>
      </w:pPr>
      <w:r w:rsidRPr="00B208F9">
        <w:rPr>
          <w:rFonts w:ascii="標楷體" w:eastAsia="標楷體" w:hAnsi="標楷體" w:hint="eastAsia"/>
          <w:szCs w:val="24"/>
        </w:rPr>
        <w:t>2.有性侵害、性騷擾或性霸凌之行為，經認定不得擔任教育從業人員，且於該管制期間。</w:t>
      </w:r>
    </w:p>
    <w:p w14:paraId="71B18464" w14:textId="77777777" w:rsidR="00EC5A4F" w:rsidRPr="000A3F96" w:rsidRDefault="00EC5A4F" w:rsidP="005F06EA">
      <w:pPr>
        <w:spacing w:beforeLines="50" w:before="120" w:afterLines="50" w:after="120" w:line="400" w:lineRule="exact"/>
        <w:ind w:leftChars="472" w:left="1385" w:hangingChars="105" w:hanging="252"/>
        <w:jc w:val="both"/>
        <w:rPr>
          <w:rFonts w:ascii="標楷體" w:eastAsia="標楷體" w:hAnsi="標楷體"/>
          <w:color w:val="000000" w:themeColor="text1"/>
          <w:szCs w:val="24"/>
        </w:rPr>
      </w:pPr>
      <w:r w:rsidRPr="000A3F96">
        <w:rPr>
          <w:rFonts w:ascii="標楷體" w:eastAsia="標楷體" w:hAnsi="標楷體" w:hint="eastAsia"/>
          <w:color w:val="000000" w:themeColor="text1"/>
          <w:szCs w:val="24"/>
        </w:rPr>
        <w:t>3.經學校性別平等教育委員會或依法組成之相關委員會調查確認性侵害、性騷擾或性霸凌行為屬實者。</w:t>
      </w:r>
    </w:p>
    <w:p w14:paraId="4230EFA2" w14:textId="77777777" w:rsidR="00EC5A4F" w:rsidRPr="000A3F96" w:rsidRDefault="00EC5A4F" w:rsidP="005F06EA">
      <w:pPr>
        <w:spacing w:beforeLines="50" w:before="120" w:afterLines="50" w:after="120" w:line="400" w:lineRule="exact"/>
        <w:ind w:leftChars="472" w:left="1385" w:hangingChars="105" w:hanging="252"/>
        <w:jc w:val="both"/>
        <w:rPr>
          <w:rFonts w:ascii="標楷體" w:eastAsia="標楷體" w:hAnsi="標楷體"/>
          <w:color w:val="000000" w:themeColor="text1"/>
          <w:szCs w:val="24"/>
        </w:rPr>
      </w:pPr>
      <w:r w:rsidRPr="000A3F96">
        <w:rPr>
          <w:rFonts w:ascii="標楷體" w:eastAsia="標楷體" w:hAnsi="標楷體" w:hint="eastAsia"/>
          <w:color w:val="000000" w:themeColor="text1"/>
          <w:szCs w:val="24"/>
        </w:rPr>
        <w:t>4.受兒童及少年性剝削防制條例規定處罰，或受性騷擾防治法第</w:t>
      </w:r>
      <w:r w:rsidRPr="000A3F96">
        <w:rPr>
          <w:rFonts w:ascii="標楷體" w:eastAsia="標楷體" w:hAnsi="標楷體"/>
          <w:color w:val="000000" w:themeColor="text1"/>
          <w:szCs w:val="24"/>
        </w:rPr>
        <w:t>20</w:t>
      </w:r>
      <w:r w:rsidRPr="000A3F96">
        <w:rPr>
          <w:rFonts w:ascii="標楷體" w:eastAsia="標楷體" w:hAnsi="標楷體" w:hint="eastAsia"/>
          <w:color w:val="000000" w:themeColor="text1"/>
          <w:szCs w:val="24"/>
        </w:rPr>
        <w:t>條或第</w:t>
      </w:r>
      <w:r w:rsidRPr="000A3F96">
        <w:rPr>
          <w:rFonts w:ascii="標楷體" w:eastAsia="標楷體" w:hAnsi="標楷體"/>
          <w:color w:val="000000" w:themeColor="text1"/>
          <w:szCs w:val="24"/>
        </w:rPr>
        <w:t>25</w:t>
      </w:r>
      <w:r w:rsidRPr="000A3F96">
        <w:rPr>
          <w:rFonts w:ascii="標楷體" w:eastAsia="標楷體" w:hAnsi="標楷體" w:hint="eastAsia"/>
          <w:color w:val="000000" w:themeColor="text1"/>
          <w:szCs w:val="24"/>
        </w:rPr>
        <w:t>條規定處罰者。</w:t>
      </w:r>
    </w:p>
    <w:p w14:paraId="6A65E4B4" w14:textId="77777777" w:rsidR="00EC5A4F" w:rsidRPr="000A3F96" w:rsidRDefault="00EC5A4F" w:rsidP="005F06EA">
      <w:pPr>
        <w:spacing w:beforeLines="50" w:before="120" w:afterLines="50" w:after="120" w:line="400" w:lineRule="exact"/>
        <w:ind w:leftChars="472" w:left="1385" w:hangingChars="105" w:hanging="252"/>
        <w:jc w:val="both"/>
        <w:rPr>
          <w:rFonts w:ascii="標楷體" w:eastAsia="標楷體" w:hAnsi="標楷體"/>
          <w:color w:val="000000" w:themeColor="text1"/>
          <w:szCs w:val="24"/>
        </w:rPr>
      </w:pPr>
      <w:r w:rsidRPr="000A3F96">
        <w:rPr>
          <w:rFonts w:ascii="標楷體" w:eastAsia="標楷體" w:hAnsi="標楷體" w:hint="eastAsia"/>
          <w:color w:val="000000" w:themeColor="text1"/>
          <w:szCs w:val="24"/>
        </w:rPr>
        <w:t>5.經各級社政主管機關依兒童及少年福利與權益保障法第</w:t>
      </w:r>
      <w:r w:rsidRPr="000A3F96">
        <w:rPr>
          <w:rFonts w:ascii="標楷體" w:eastAsia="標楷體" w:hAnsi="標楷體"/>
          <w:color w:val="000000" w:themeColor="text1"/>
          <w:szCs w:val="24"/>
        </w:rPr>
        <w:t>97</w:t>
      </w:r>
      <w:r w:rsidRPr="000A3F96">
        <w:rPr>
          <w:rFonts w:ascii="標楷體" w:eastAsia="標楷體" w:hAnsi="標楷體" w:hint="eastAsia"/>
          <w:color w:val="000000" w:themeColor="text1"/>
          <w:szCs w:val="24"/>
        </w:rPr>
        <w:t>條規定處罰者</w:t>
      </w:r>
      <w:r w:rsidRPr="000A3F96">
        <w:rPr>
          <w:rFonts w:ascii="標楷體" w:eastAsia="標楷體" w:hAnsi="標楷體" w:hint="eastAsia"/>
          <w:color w:val="000000" w:themeColor="text1"/>
          <w:sz w:val="26"/>
          <w:szCs w:val="26"/>
        </w:rPr>
        <w:t>。</w:t>
      </w:r>
    </w:p>
    <w:p w14:paraId="6203B8D6" w14:textId="77777777" w:rsidR="005F06EA" w:rsidRPr="00B208F9" w:rsidRDefault="005F06EA" w:rsidP="005F06EA">
      <w:pPr>
        <w:spacing w:beforeLines="50" w:before="120" w:afterLines="50" w:after="120" w:line="400" w:lineRule="exact"/>
        <w:ind w:leftChars="177" w:left="1133" w:hangingChars="295" w:hanging="708"/>
        <w:jc w:val="both"/>
        <w:rPr>
          <w:rFonts w:ascii="標楷體" w:eastAsia="標楷體" w:hAnsi="標楷體"/>
          <w:color w:val="000000" w:themeColor="text1"/>
        </w:rPr>
      </w:pPr>
      <w:r w:rsidRPr="00B208F9">
        <w:rPr>
          <w:rFonts w:ascii="標楷體" w:eastAsia="標楷體" w:hAnsi="標楷體" w:hint="eastAsia"/>
          <w:color w:val="000000" w:themeColor="text1"/>
        </w:rPr>
        <w:t>（二）甲方為確認乙方是否有前條所定情事，乙方同意甲方得</w:t>
      </w:r>
      <w:r w:rsidRPr="00B208F9">
        <w:rPr>
          <w:rFonts w:eastAsia="標楷體" w:hint="eastAsia"/>
          <w:color w:val="000000" w:themeColor="text1"/>
        </w:rPr>
        <w:t>依「學校辦理契約進用人員通報查詢作業注意事項</w:t>
      </w:r>
      <w:r w:rsidRPr="00B208F9">
        <w:rPr>
          <w:rFonts w:eastAsia="標楷體"/>
          <w:color w:val="000000" w:themeColor="text1"/>
        </w:rPr>
        <w:t>」</w:t>
      </w:r>
      <w:r w:rsidRPr="00B208F9">
        <w:rPr>
          <w:rFonts w:eastAsia="標楷體" w:hint="eastAsia"/>
          <w:color w:val="000000" w:themeColor="text1"/>
        </w:rPr>
        <w:t>，向各級主管教育行政機關辦理</w:t>
      </w:r>
      <w:r w:rsidRPr="00B208F9">
        <w:rPr>
          <w:rFonts w:ascii="標楷體" w:eastAsia="標楷體" w:hAnsi="標楷體" w:hint="eastAsia"/>
          <w:color w:val="000000" w:themeColor="text1"/>
        </w:rPr>
        <w:t>其相關資訊之蒐集、利用及查詢，並同意法務部、警政機關及各級主管教育行政機關提供相關資訊。</w:t>
      </w:r>
    </w:p>
    <w:p w14:paraId="43D6D5B7" w14:textId="77777777" w:rsidR="005F06EA" w:rsidRPr="00B208F9" w:rsidRDefault="005F06EA" w:rsidP="005F06EA">
      <w:pPr>
        <w:spacing w:beforeLines="50" w:before="120" w:afterLines="50" w:after="120" w:line="400" w:lineRule="exact"/>
        <w:ind w:leftChars="177" w:left="1133" w:hangingChars="295" w:hanging="708"/>
        <w:jc w:val="both"/>
        <w:rPr>
          <w:rFonts w:eastAsia="標楷體"/>
          <w:color w:val="000000" w:themeColor="text1"/>
        </w:rPr>
      </w:pPr>
      <w:r w:rsidRPr="00B208F9">
        <w:rPr>
          <w:rFonts w:ascii="標楷體" w:eastAsia="標楷體" w:hAnsi="標楷體" w:hint="eastAsia"/>
          <w:color w:val="000000" w:themeColor="text1"/>
        </w:rPr>
        <w:t>（三）乙方於受僱期間如涉有性侵害、性騷擾、性霸凌行為之情形，甲方得於知悉之日起1個月內召開會議審議通過後先停</w:t>
      </w:r>
      <w:r w:rsidRPr="00B208F9">
        <w:rPr>
          <w:rFonts w:eastAsia="標楷體" w:hint="eastAsia"/>
          <w:color w:val="000000" w:themeColor="text1"/>
        </w:rPr>
        <w:t>止契約之執行，乙方應配合</w:t>
      </w:r>
      <w:r w:rsidRPr="00B208F9">
        <w:rPr>
          <w:rFonts w:ascii="標楷體" w:eastAsia="標楷體" w:hAnsi="標楷體" w:hint="eastAsia"/>
          <w:color w:val="000000" w:themeColor="text1"/>
        </w:rPr>
        <w:t>調查並靜候結果。經調查屬實者，有勞動基準法第12條第1項規定情事，甲方得立</w:t>
      </w:r>
      <w:r w:rsidRPr="00B208F9">
        <w:rPr>
          <w:rFonts w:eastAsia="標楷體" w:hint="eastAsia"/>
          <w:color w:val="000000" w:themeColor="text1"/>
        </w:rPr>
        <w:t>即不經預告以書面終止契約。</w:t>
      </w:r>
    </w:p>
    <w:p w14:paraId="23D19D82" w14:textId="77777777" w:rsidR="005F06EA" w:rsidRPr="00B208F9" w:rsidRDefault="005F06EA" w:rsidP="005F06EA">
      <w:pPr>
        <w:spacing w:line="440" w:lineRule="exact"/>
        <w:ind w:leftChars="472" w:left="1133"/>
        <w:rPr>
          <w:rFonts w:eastAsia="標楷體"/>
          <w:color w:val="000000" w:themeColor="text1"/>
        </w:rPr>
      </w:pPr>
      <w:r w:rsidRPr="00B208F9">
        <w:rPr>
          <w:rFonts w:eastAsia="標楷體" w:hint="eastAsia"/>
          <w:color w:val="000000" w:themeColor="text1"/>
        </w:rPr>
        <w:t>前項停止契約執行期間，乙方同意甲方得停止支付全部薪資，甲方應於調查確定無前項事實後</w:t>
      </w:r>
      <w:r w:rsidRPr="00B208F9">
        <w:rPr>
          <w:rFonts w:eastAsia="標楷體" w:hint="eastAsia"/>
          <w:color w:val="000000" w:themeColor="text1"/>
        </w:rPr>
        <w:t>1</w:t>
      </w:r>
      <w:r w:rsidRPr="00B208F9">
        <w:rPr>
          <w:rFonts w:eastAsia="標楷體" w:hint="eastAsia"/>
          <w:color w:val="000000" w:themeColor="text1"/>
        </w:rPr>
        <w:t>個月內補發停止契約執行期間之全部薪資。</w:t>
      </w:r>
    </w:p>
    <w:p w14:paraId="3B943767" w14:textId="77777777" w:rsidR="005F06EA" w:rsidRPr="00B208F9" w:rsidRDefault="005F06EA" w:rsidP="005F06EA">
      <w:pPr>
        <w:spacing w:beforeLines="50" w:before="120" w:afterLines="50" w:after="120" w:line="400" w:lineRule="exact"/>
        <w:ind w:leftChars="472" w:left="1841" w:hangingChars="295" w:hanging="708"/>
        <w:jc w:val="both"/>
        <w:rPr>
          <w:rFonts w:ascii="標楷體" w:eastAsia="標楷體" w:hAnsi="標楷體"/>
          <w:color w:val="000000" w:themeColor="text1"/>
        </w:rPr>
      </w:pPr>
      <w:r w:rsidRPr="00B208F9">
        <w:rPr>
          <w:rFonts w:eastAsia="標楷體" w:hint="eastAsia"/>
          <w:color w:val="000000" w:themeColor="text1"/>
        </w:rPr>
        <w:t>第</w:t>
      </w:r>
      <w:r w:rsidRPr="00B208F9">
        <w:rPr>
          <w:rFonts w:eastAsia="標楷體" w:hint="eastAsia"/>
          <w:color w:val="000000" w:themeColor="text1"/>
        </w:rPr>
        <w:t>1</w:t>
      </w:r>
      <w:r w:rsidRPr="00B208F9">
        <w:rPr>
          <w:rFonts w:eastAsia="標楷體" w:hint="eastAsia"/>
          <w:color w:val="000000" w:themeColor="text1"/>
        </w:rPr>
        <w:t>項停止契約</w:t>
      </w:r>
      <w:r w:rsidRPr="00B208F9">
        <w:rPr>
          <w:rFonts w:ascii="標楷體" w:eastAsia="標楷體" w:hAnsi="標楷體" w:hint="eastAsia"/>
          <w:color w:val="000000" w:themeColor="text1"/>
        </w:rPr>
        <w:t>執行之要件、期間之限制及薪資如何給付等，依甲方工作規則辦理。</w:t>
      </w:r>
    </w:p>
    <w:p w14:paraId="401E4695" w14:textId="77777777" w:rsidR="00C743A3" w:rsidRPr="00B208F9" w:rsidRDefault="00C743A3" w:rsidP="00C743A3">
      <w:pPr>
        <w:spacing w:beforeLines="50" w:before="120" w:afterLines="50" w:after="120" w:line="400" w:lineRule="exact"/>
        <w:ind w:leftChars="177" w:left="1133" w:hangingChars="295" w:hanging="708"/>
        <w:jc w:val="both"/>
        <w:rPr>
          <w:rFonts w:ascii="標楷體" w:eastAsia="標楷體" w:hAnsi="標楷體"/>
          <w:color w:val="000000" w:themeColor="text1"/>
        </w:rPr>
      </w:pPr>
      <w:r w:rsidRPr="00B208F9">
        <w:rPr>
          <w:rFonts w:ascii="標楷體" w:eastAsia="標楷體" w:hAnsi="標楷體" w:hint="eastAsia"/>
          <w:color w:val="000000" w:themeColor="text1"/>
        </w:rPr>
        <w:t>（四）乙方如有第1</w:t>
      </w:r>
      <w:r w:rsidR="00D6377C" w:rsidRPr="00B208F9">
        <w:rPr>
          <w:rFonts w:ascii="標楷體" w:eastAsia="標楷體" w:hAnsi="標楷體" w:hint="eastAsia"/>
          <w:color w:val="000000" w:themeColor="text1"/>
        </w:rPr>
        <w:t>款</w:t>
      </w:r>
      <w:r w:rsidRPr="00B208F9">
        <w:rPr>
          <w:rFonts w:ascii="標楷體" w:eastAsia="標楷體" w:hAnsi="標楷體" w:hint="eastAsia"/>
          <w:color w:val="000000" w:themeColor="text1"/>
        </w:rPr>
        <w:t>或前</w:t>
      </w:r>
      <w:r w:rsidR="00D6377C" w:rsidRPr="00B208F9">
        <w:rPr>
          <w:rFonts w:ascii="標楷體" w:eastAsia="標楷體" w:hAnsi="標楷體" w:hint="eastAsia"/>
          <w:color w:val="000000" w:themeColor="text1"/>
        </w:rPr>
        <w:t>款</w:t>
      </w:r>
      <w:r w:rsidRPr="00B208F9">
        <w:rPr>
          <w:rFonts w:ascii="標楷體" w:eastAsia="標楷體" w:hAnsi="標楷體" w:hint="eastAsia"/>
          <w:color w:val="000000" w:themeColor="text1"/>
        </w:rPr>
        <w:t>所定情事，乙方同意甲方</w:t>
      </w:r>
      <w:r w:rsidRPr="00B208F9">
        <w:rPr>
          <w:rFonts w:eastAsia="標楷體" w:hint="eastAsia"/>
          <w:color w:val="000000" w:themeColor="text1"/>
        </w:rPr>
        <w:t>向各級主管教育行政機關</w:t>
      </w:r>
      <w:r w:rsidRPr="00B208F9">
        <w:rPr>
          <w:rFonts w:ascii="標楷體" w:eastAsia="標楷體" w:hAnsi="標楷體" w:hint="eastAsia"/>
          <w:color w:val="000000" w:themeColor="text1"/>
        </w:rPr>
        <w:t>辦理</w:t>
      </w:r>
      <w:r w:rsidRPr="00B208F9">
        <w:rPr>
          <w:rFonts w:eastAsia="標楷體" w:hint="eastAsia"/>
          <w:color w:val="000000" w:themeColor="text1"/>
        </w:rPr>
        <w:t>其相關資訊之</w:t>
      </w:r>
      <w:r w:rsidRPr="00B208F9">
        <w:rPr>
          <w:rFonts w:ascii="標楷體" w:eastAsia="標楷體" w:hAnsi="標楷體" w:hint="eastAsia"/>
          <w:color w:val="000000" w:themeColor="text1"/>
        </w:rPr>
        <w:t>通報</w:t>
      </w:r>
      <w:r w:rsidRPr="00B208F9">
        <w:rPr>
          <w:rFonts w:eastAsia="標楷體" w:hint="eastAsia"/>
          <w:color w:val="000000" w:themeColor="text1"/>
        </w:rPr>
        <w:t>、處理及利用，並同意法務部、警政機關及各級主管教育行政機關提供相關資訊</w:t>
      </w:r>
      <w:r w:rsidRPr="00B208F9">
        <w:rPr>
          <w:rFonts w:ascii="標楷體" w:eastAsia="標楷體" w:hAnsi="標楷體" w:hint="eastAsia"/>
          <w:color w:val="000000" w:themeColor="text1"/>
        </w:rPr>
        <w:t>；離職後始經查證屬實者，亦同。</w:t>
      </w:r>
    </w:p>
    <w:p w14:paraId="648685A3" w14:textId="77777777" w:rsidR="00C743A3" w:rsidRDefault="00C743A3" w:rsidP="00C743A3">
      <w:pPr>
        <w:spacing w:line="440" w:lineRule="exact"/>
        <w:ind w:leftChars="472" w:left="1133"/>
        <w:rPr>
          <w:rFonts w:ascii="標楷體" w:eastAsia="標楷體" w:hAnsi="標楷體"/>
          <w:color w:val="000000" w:themeColor="text1"/>
        </w:rPr>
      </w:pPr>
      <w:r w:rsidRPr="00B208F9">
        <w:rPr>
          <w:rFonts w:ascii="標楷體" w:eastAsia="標楷體" w:hAnsi="標楷體" w:hint="eastAsia"/>
          <w:color w:val="000000" w:themeColor="text1"/>
        </w:rPr>
        <w:t>前</w:t>
      </w:r>
      <w:r w:rsidR="00D6377C" w:rsidRPr="00B208F9">
        <w:rPr>
          <w:rFonts w:ascii="標楷體" w:eastAsia="標楷體" w:hAnsi="標楷體" w:hint="eastAsia"/>
          <w:color w:val="000000" w:themeColor="text1"/>
        </w:rPr>
        <w:t>目</w:t>
      </w:r>
      <w:r w:rsidRPr="00B208F9">
        <w:rPr>
          <w:rFonts w:ascii="標楷體" w:eastAsia="標楷體" w:hAnsi="標楷體" w:hint="eastAsia"/>
          <w:color w:val="000000" w:themeColor="text1"/>
        </w:rPr>
        <w:t>甲方辦理通報後，乙方不得要求刪除、停止處理或利用其個人資料。</w:t>
      </w:r>
    </w:p>
    <w:p w14:paraId="17C1B14F" w14:textId="77777777" w:rsidR="009F5461" w:rsidRDefault="009F5461" w:rsidP="00C743A3">
      <w:pPr>
        <w:spacing w:line="440" w:lineRule="exact"/>
        <w:ind w:leftChars="472" w:left="1133"/>
        <w:rPr>
          <w:rFonts w:ascii="標楷體" w:eastAsia="標楷體" w:hAnsi="標楷體"/>
          <w:color w:val="000000" w:themeColor="text1"/>
        </w:rPr>
      </w:pPr>
    </w:p>
    <w:p w14:paraId="7CBBD72C" w14:textId="39871E31" w:rsidR="008C7D7A" w:rsidRPr="000A3F96" w:rsidRDefault="008C7D7A" w:rsidP="00EC5A4F">
      <w:pPr>
        <w:pStyle w:val="Default"/>
        <w:spacing w:line="400" w:lineRule="exact"/>
        <w:ind w:leftChars="-27" w:left="608" w:hangingChars="280" w:hanging="673"/>
        <w:rPr>
          <w:rFonts w:hAnsi="標楷體"/>
          <w:b/>
          <w:color w:val="000000" w:themeColor="text1"/>
        </w:rPr>
      </w:pPr>
      <w:r w:rsidRPr="000A3F96">
        <w:rPr>
          <w:rFonts w:hAnsi="標楷體" w:hint="eastAsia"/>
          <w:b/>
          <w:color w:val="000000" w:themeColor="text1"/>
        </w:rPr>
        <w:t>十一、</w:t>
      </w:r>
      <w:r w:rsidRPr="000A3F96">
        <w:rPr>
          <w:rFonts w:hAnsi="標楷體" w:cstheme="minorBidi" w:hint="eastAsia"/>
          <w:b/>
          <w:color w:val="000000" w:themeColor="text1"/>
          <w:kern w:val="2"/>
        </w:rPr>
        <w:t>甲乙雙方應遵守性別平等</w:t>
      </w:r>
      <w:r w:rsidR="00D129FC">
        <w:rPr>
          <w:rFonts w:hAnsi="標楷體" w:cstheme="minorBidi" w:hint="eastAsia"/>
          <w:b/>
          <w:color w:val="000000" w:themeColor="text1"/>
          <w:kern w:val="2"/>
        </w:rPr>
        <w:t>工作</w:t>
      </w:r>
      <w:r w:rsidRPr="000A3F96">
        <w:rPr>
          <w:rFonts w:hAnsi="標楷體" w:cstheme="minorBidi" w:hint="eastAsia"/>
          <w:b/>
          <w:color w:val="000000" w:themeColor="text1"/>
          <w:kern w:val="2"/>
        </w:rPr>
        <w:t>法、性別平等教育法</w:t>
      </w:r>
      <w:r w:rsidR="00D129FC">
        <w:rPr>
          <w:rFonts w:hAnsi="標楷體" w:cstheme="minorBidi" w:hint="eastAsia"/>
          <w:b/>
          <w:color w:val="000000" w:themeColor="text1"/>
          <w:kern w:val="2"/>
        </w:rPr>
        <w:t>、</w:t>
      </w:r>
      <w:r w:rsidR="00D129FC" w:rsidRPr="00D129FC">
        <w:rPr>
          <w:rFonts w:hAnsi="標楷體" w:cstheme="minorBidi" w:hint="eastAsia"/>
          <w:b/>
          <w:color w:val="000000" w:themeColor="text1"/>
          <w:kern w:val="2"/>
        </w:rPr>
        <w:t>性騷擾防治法</w:t>
      </w:r>
      <w:r w:rsidR="00D129FC">
        <w:rPr>
          <w:rFonts w:hAnsi="標楷體" w:cstheme="minorBidi" w:hint="eastAsia"/>
          <w:b/>
          <w:color w:val="000000" w:themeColor="text1"/>
          <w:kern w:val="2"/>
        </w:rPr>
        <w:t>、</w:t>
      </w:r>
      <w:r w:rsidR="00D129FC" w:rsidRPr="00D129FC">
        <w:rPr>
          <w:rFonts w:hAnsi="標楷體" w:cstheme="minorBidi" w:hint="eastAsia"/>
          <w:b/>
          <w:color w:val="000000" w:themeColor="text1"/>
          <w:kern w:val="2"/>
        </w:rPr>
        <w:t>校園性別事件防治準則</w:t>
      </w:r>
      <w:r w:rsidRPr="000A3F96">
        <w:rPr>
          <w:rFonts w:hAnsi="標楷體" w:cstheme="minorBidi" w:hint="eastAsia"/>
          <w:b/>
          <w:color w:val="000000" w:themeColor="text1"/>
          <w:kern w:val="2"/>
        </w:rPr>
        <w:t>等性別平等相關法規及教育基本法規範。</w:t>
      </w:r>
    </w:p>
    <w:p w14:paraId="4D3AAB05" w14:textId="77777777" w:rsidR="0000073D" w:rsidRPr="004968E2" w:rsidRDefault="00B06573" w:rsidP="0000073D">
      <w:pPr>
        <w:tabs>
          <w:tab w:val="left" w:pos="567"/>
        </w:tabs>
        <w:spacing w:beforeLines="50" w:before="120" w:afterLines="50" w:after="120" w:line="400" w:lineRule="exact"/>
        <w:jc w:val="both"/>
        <w:rPr>
          <w:rFonts w:ascii="標楷體" w:eastAsia="標楷體" w:hAnsi="標楷體"/>
          <w:b/>
          <w:szCs w:val="24"/>
        </w:rPr>
      </w:pPr>
      <w:r w:rsidRPr="00053F74">
        <w:rPr>
          <w:rFonts w:ascii="標楷體" w:eastAsia="標楷體" w:hAnsi="標楷體" w:hint="eastAsia"/>
          <w:b/>
          <w:szCs w:val="24"/>
        </w:rPr>
        <w:t>十</w:t>
      </w:r>
      <w:r w:rsidR="004968E2" w:rsidRPr="00053F74">
        <w:rPr>
          <w:rFonts w:ascii="標楷體" w:eastAsia="標楷體" w:hAnsi="標楷體" w:hint="eastAsia"/>
          <w:b/>
          <w:szCs w:val="24"/>
        </w:rPr>
        <w:t>二</w:t>
      </w:r>
      <w:r w:rsidR="005F06EA" w:rsidRPr="004968E2">
        <w:rPr>
          <w:rFonts w:ascii="標楷體" w:eastAsia="標楷體" w:hAnsi="標楷體" w:hint="eastAsia"/>
          <w:b/>
          <w:szCs w:val="24"/>
        </w:rPr>
        <w:t>、</w:t>
      </w:r>
      <w:r w:rsidR="0000073D" w:rsidRPr="004968E2">
        <w:rPr>
          <w:rFonts w:ascii="標楷體" w:eastAsia="標楷體" w:hAnsi="標楷體" w:hint="eastAsia"/>
          <w:b/>
          <w:szCs w:val="24"/>
        </w:rPr>
        <w:t xml:space="preserve">工資： </w:t>
      </w:r>
    </w:p>
    <w:p w14:paraId="5EBFB85B" w14:textId="77777777" w:rsidR="0000073D" w:rsidRPr="009F3290" w:rsidRDefault="0000073D" w:rsidP="0000073D">
      <w:pPr>
        <w:numPr>
          <w:ilvl w:val="1"/>
          <w:numId w:val="1"/>
        </w:numPr>
        <w:tabs>
          <w:tab w:val="clear" w:pos="1693"/>
          <w:tab w:val="left" w:pos="540"/>
          <w:tab w:val="num" w:pos="1276"/>
          <w:tab w:val="num" w:pos="1977"/>
        </w:tabs>
        <w:spacing w:beforeLines="50" w:before="120" w:afterLines="50" w:after="120" w:line="400" w:lineRule="exact"/>
        <w:ind w:left="1276" w:hanging="709"/>
        <w:jc w:val="both"/>
        <w:rPr>
          <w:rFonts w:ascii="標楷體" w:eastAsia="標楷體" w:hAnsi="標楷體"/>
          <w:szCs w:val="24"/>
        </w:rPr>
      </w:pPr>
      <w:r w:rsidRPr="009F3290">
        <w:rPr>
          <w:rFonts w:ascii="標楷體" w:eastAsia="標楷體" w:hAnsi="標楷體" w:hint="eastAsia"/>
          <w:szCs w:val="24"/>
        </w:rPr>
        <w:lastRenderedPageBreak/>
        <w:t>工資數額及計給方式：乙方之工資如下勾選項目，下列工資不得內含全勤獎金、其他福利或補助：</w:t>
      </w:r>
    </w:p>
    <w:p w14:paraId="7C105738" w14:textId="77777777" w:rsidR="0000073D" w:rsidRPr="009F3290" w:rsidRDefault="0000073D" w:rsidP="0000073D">
      <w:pPr>
        <w:tabs>
          <w:tab w:val="left" w:pos="540"/>
        </w:tabs>
        <w:spacing w:beforeLines="20" w:before="48"/>
        <w:ind w:left="432"/>
        <w:jc w:val="both"/>
        <w:rPr>
          <w:rFonts w:ascii="標楷體" w:eastAsia="標楷體" w:hAnsi="標楷體"/>
          <w:szCs w:val="24"/>
        </w:rPr>
      </w:pPr>
      <w:r w:rsidRPr="009F3290">
        <w:rPr>
          <w:rFonts w:ascii="標楷體" w:eastAsia="標楷體" w:hAnsi="標楷體" w:hint="eastAsia"/>
          <w:szCs w:val="24"/>
        </w:rPr>
        <w:t xml:space="preserve">   □ 按月計薪，月薪：新臺幣（下同）_________________元整。</w:t>
      </w:r>
    </w:p>
    <w:p w14:paraId="19EEE938" w14:textId="77777777" w:rsidR="0000073D" w:rsidRPr="009F3290" w:rsidRDefault="0000073D" w:rsidP="0000073D">
      <w:pPr>
        <w:tabs>
          <w:tab w:val="left" w:pos="540"/>
        </w:tabs>
        <w:spacing w:beforeLines="20" w:before="48"/>
        <w:ind w:left="432"/>
        <w:jc w:val="both"/>
        <w:rPr>
          <w:rFonts w:ascii="標楷體" w:eastAsia="標楷體" w:hAnsi="標楷體"/>
          <w:szCs w:val="24"/>
        </w:rPr>
      </w:pPr>
      <w:r w:rsidRPr="009F3290">
        <w:rPr>
          <w:rFonts w:ascii="標楷體" w:eastAsia="標楷體" w:hAnsi="標楷體" w:hint="eastAsia"/>
          <w:szCs w:val="24"/>
        </w:rPr>
        <w:t xml:space="preserve">   □ 按日計薪，日薪：_________________元整。</w:t>
      </w:r>
    </w:p>
    <w:p w14:paraId="7D75D624" w14:textId="77777777" w:rsidR="0000073D" w:rsidRPr="009F3290" w:rsidRDefault="0000073D" w:rsidP="0000073D">
      <w:pPr>
        <w:tabs>
          <w:tab w:val="left" w:pos="540"/>
        </w:tabs>
        <w:spacing w:beforeLines="20" w:before="48"/>
        <w:ind w:left="432"/>
        <w:jc w:val="both"/>
        <w:rPr>
          <w:rFonts w:ascii="標楷體" w:eastAsia="標楷體" w:hAnsi="標楷體"/>
          <w:szCs w:val="24"/>
        </w:rPr>
      </w:pPr>
      <w:r w:rsidRPr="009F3290">
        <w:rPr>
          <w:rFonts w:ascii="標楷體" w:eastAsia="標楷體" w:hAnsi="標楷體" w:hint="eastAsia"/>
          <w:szCs w:val="24"/>
        </w:rPr>
        <w:t xml:space="preserve">   □ 按時計薪，時薪：_________________元整。</w:t>
      </w:r>
      <w:r w:rsidRPr="009F3290" w:rsidDel="005428A1">
        <w:rPr>
          <w:rFonts w:ascii="標楷體" w:eastAsia="標楷體" w:hAnsi="標楷體" w:hint="eastAsia"/>
          <w:szCs w:val="24"/>
        </w:rPr>
        <w:t xml:space="preserve"> </w:t>
      </w:r>
    </w:p>
    <w:p w14:paraId="2CA52A40" w14:textId="77777777" w:rsidR="0000073D" w:rsidRPr="009F3290" w:rsidRDefault="0000073D" w:rsidP="0000073D">
      <w:pPr>
        <w:tabs>
          <w:tab w:val="left" w:pos="540"/>
        </w:tabs>
        <w:spacing w:beforeLines="20" w:before="48"/>
        <w:ind w:left="432"/>
        <w:jc w:val="both"/>
        <w:rPr>
          <w:rFonts w:ascii="標楷體" w:eastAsia="標楷體" w:hAnsi="標楷體"/>
          <w:szCs w:val="24"/>
        </w:rPr>
      </w:pPr>
      <w:r w:rsidRPr="009F3290">
        <w:rPr>
          <w:rFonts w:ascii="標楷體" w:eastAsia="標楷體" w:hAnsi="標楷體" w:hint="eastAsia"/>
          <w:szCs w:val="24"/>
        </w:rPr>
        <w:t xml:space="preserve">   □ 按件計酬，每件：_________________元整。</w:t>
      </w:r>
    </w:p>
    <w:p w14:paraId="5752A6CD" w14:textId="77777777" w:rsidR="0000073D" w:rsidRPr="009F3290" w:rsidRDefault="0000073D" w:rsidP="0000073D">
      <w:pPr>
        <w:numPr>
          <w:ilvl w:val="1"/>
          <w:numId w:val="1"/>
        </w:numPr>
        <w:tabs>
          <w:tab w:val="clear" w:pos="1693"/>
          <w:tab w:val="num" w:pos="1276"/>
          <w:tab w:val="num" w:pos="1977"/>
        </w:tabs>
        <w:adjustRightInd/>
        <w:spacing w:beforeLines="50" w:before="120" w:afterLines="50" w:after="120" w:line="400" w:lineRule="exact"/>
        <w:ind w:left="1276" w:hanging="709"/>
        <w:jc w:val="both"/>
        <w:textAlignment w:val="auto"/>
        <w:rPr>
          <w:rFonts w:ascii="標楷體" w:eastAsia="標楷體" w:hAnsi="標楷體"/>
          <w:szCs w:val="24"/>
        </w:rPr>
      </w:pPr>
      <w:r w:rsidRPr="009F3290">
        <w:rPr>
          <w:rFonts w:ascii="標楷體" w:eastAsia="標楷體" w:hAnsi="標楷體" w:hint="eastAsia"/>
          <w:szCs w:val="24"/>
        </w:rPr>
        <w:t>工</w:t>
      </w:r>
      <w:r w:rsidRPr="009F3290">
        <w:rPr>
          <w:rFonts w:ascii="標楷體" w:eastAsia="標楷體" w:hAnsi="標楷體"/>
          <w:szCs w:val="24"/>
        </w:rPr>
        <w:t>資發放：雙方同意</w:t>
      </w:r>
      <w:r w:rsidRPr="009F3290">
        <w:rPr>
          <w:rFonts w:ascii="標楷體" w:eastAsia="標楷體" w:hAnsi="標楷體" w:hint="eastAsia"/>
          <w:szCs w:val="24"/>
        </w:rPr>
        <w:t>每月工資</w:t>
      </w:r>
      <w:r w:rsidRPr="009F3290">
        <w:rPr>
          <w:rFonts w:ascii="標楷體" w:eastAsia="標楷體" w:hAnsi="標楷體"/>
          <w:szCs w:val="24"/>
        </w:rPr>
        <w:t>發放日為</w:t>
      </w:r>
      <w:r w:rsidRPr="009F3290">
        <w:rPr>
          <w:rFonts w:ascii="標楷體" w:eastAsia="標楷體" w:hAnsi="標楷體" w:hint="eastAsia"/>
          <w:szCs w:val="24"/>
        </w:rPr>
        <w:t>次月15</w:t>
      </w:r>
      <w:r w:rsidRPr="009F3290">
        <w:rPr>
          <w:rFonts w:ascii="標楷體" w:eastAsia="標楷體" w:hAnsi="標楷體"/>
          <w:szCs w:val="24"/>
        </w:rPr>
        <w:t>日，如發放日遇例假日</w:t>
      </w:r>
      <w:r w:rsidRPr="009F3290">
        <w:rPr>
          <w:rFonts w:ascii="標楷體" w:eastAsia="標楷體" w:hAnsi="標楷體" w:hint="eastAsia"/>
          <w:szCs w:val="24"/>
        </w:rPr>
        <w:t>、休假日、休息日</w:t>
      </w:r>
      <w:r w:rsidRPr="009F3290">
        <w:rPr>
          <w:rFonts w:ascii="標楷體" w:eastAsia="標楷體" w:hAnsi="標楷體"/>
          <w:szCs w:val="24"/>
        </w:rPr>
        <w:t>時，則</w:t>
      </w:r>
      <w:r w:rsidRPr="009F3290">
        <w:rPr>
          <w:rFonts w:ascii="標楷體" w:eastAsia="標楷體" w:hAnsi="標楷體" w:hint="eastAsia"/>
          <w:szCs w:val="24"/>
        </w:rPr>
        <w:t>提前至前</w:t>
      </w:r>
      <w:r w:rsidRPr="009F3290">
        <w:rPr>
          <w:rFonts w:ascii="標楷體" w:eastAsia="標楷體" w:hAnsi="標楷體"/>
          <w:szCs w:val="24"/>
        </w:rPr>
        <w:t>一個工作日發放。發放方式依甲方規定方式辦理</w:t>
      </w:r>
      <w:r w:rsidRPr="009F3290">
        <w:rPr>
          <w:rFonts w:ascii="標楷體" w:eastAsia="標楷體" w:hAnsi="標楷體" w:hint="eastAsia"/>
          <w:szCs w:val="24"/>
        </w:rPr>
        <w:t>。甲方如因重大困難致無法依約發放工資時，應事先徵得乙方書面同意後，始得變更工資給付日期。</w:t>
      </w:r>
      <w:r w:rsidRPr="009F3290">
        <w:rPr>
          <w:rFonts w:ascii="標楷體" w:eastAsia="標楷體" w:hAnsi="標楷體" w:cs="標楷體" w:hint="eastAsia"/>
        </w:rPr>
        <w:t>如因補助機關尚未核撥經費等特殊原因者，由甲乙雙方相互約定發放日期。但如屬規責於乙方之責任，由乙方負責。</w:t>
      </w:r>
    </w:p>
    <w:p w14:paraId="18D5E03D" w14:textId="77777777" w:rsidR="0000073D" w:rsidRPr="009F3290" w:rsidRDefault="0000073D" w:rsidP="0000073D">
      <w:pPr>
        <w:numPr>
          <w:ilvl w:val="1"/>
          <w:numId w:val="1"/>
        </w:numPr>
        <w:tabs>
          <w:tab w:val="clear" w:pos="1693"/>
          <w:tab w:val="num" w:pos="1276"/>
          <w:tab w:val="num" w:pos="1977"/>
        </w:tabs>
        <w:adjustRightInd/>
        <w:spacing w:beforeLines="50" w:before="120" w:afterLines="50" w:after="120" w:line="400" w:lineRule="exact"/>
        <w:ind w:left="1276" w:hanging="709"/>
        <w:jc w:val="both"/>
        <w:textAlignment w:val="auto"/>
        <w:rPr>
          <w:rFonts w:ascii="標楷體" w:eastAsia="標楷體" w:hAnsi="標楷體"/>
          <w:szCs w:val="24"/>
        </w:rPr>
      </w:pPr>
      <w:r w:rsidRPr="009F3290">
        <w:rPr>
          <w:rFonts w:ascii="標楷體" w:eastAsia="標楷體" w:hAnsi="標楷體" w:hint="eastAsia"/>
          <w:szCs w:val="24"/>
        </w:rPr>
        <w:t>甲方不得預扣乙方工資作為違約金或損害賠償金額。</w:t>
      </w:r>
    </w:p>
    <w:p w14:paraId="60084EDD" w14:textId="77777777" w:rsidR="0000073D" w:rsidRPr="009F3290" w:rsidRDefault="0000073D" w:rsidP="0000073D">
      <w:pPr>
        <w:tabs>
          <w:tab w:val="left" w:pos="567"/>
        </w:tabs>
        <w:spacing w:beforeLines="50" w:before="120" w:afterLines="50" w:after="120" w:line="400" w:lineRule="exact"/>
        <w:jc w:val="both"/>
        <w:rPr>
          <w:rFonts w:ascii="標楷體" w:eastAsia="標楷體" w:hAnsi="標楷體"/>
          <w:szCs w:val="24"/>
        </w:rPr>
      </w:pPr>
      <w:r w:rsidRPr="004968E2">
        <w:rPr>
          <w:rFonts w:ascii="標楷體" w:eastAsia="標楷體" w:hAnsi="標楷體" w:hint="eastAsia"/>
          <w:b/>
          <w:szCs w:val="24"/>
        </w:rPr>
        <w:t>十</w:t>
      </w:r>
      <w:r w:rsidR="004968E2" w:rsidRPr="004968E2">
        <w:rPr>
          <w:rFonts w:ascii="標楷體" w:eastAsia="標楷體" w:hAnsi="標楷體" w:hint="eastAsia"/>
          <w:b/>
          <w:szCs w:val="24"/>
        </w:rPr>
        <w:t>三</w:t>
      </w:r>
      <w:r w:rsidRPr="009F3290">
        <w:rPr>
          <w:rFonts w:ascii="標楷體" w:eastAsia="標楷體" w:hAnsi="標楷體" w:hint="eastAsia"/>
          <w:b/>
          <w:szCs w:val="24"/>
        </w:rPr>
        <w:t>、</w:t>
      </w:r>
      <w:r w:rsidRPr="004956E0">
        <w:rPr>
          <w:rFonts w:ascii="標楷體" w:eastAsia="標楷體" w:hAnsi="標楷體" w:hint="eastAsia"/>
          <w:b/>
          <w:szCs w:val="24"/>
        </w:rPr>
        <w:t>工作時間及休息時間</w:t>
      </w:r>
      <w:r w:rsidRPr="009F3290">
        <w:rPr>
          <w:rFonts w:ascii="標楷體" w:eastAsia="標楷體" w:hAnsi="標楷體" w:hint="eastAsia"/>
          <w:b/>
          <w:szCs w:val="24"/>
        </w:rPr>
        <w:t>：</w:t>
      </w:r>
    </w:p>
    <w:p w14:paraId="39C651CC" w14:textId="77777777" w:rsidR="0000073D" w:rsidRPr="009F3290" w:rsidRDefault="0000073D" w:rsidP="009F5461">
      <w:pPr>
        <w:numPr>
          <w:ilvl w:val="0"/>
          <w:numId w:val="9"/>
        </w:numPr>
        <w:adjustRightInd/>
        <w:spacing w:beforeLines="50" w:before="120" w:afterLines="50" w:after="120" w:line="400" w:lineRule="exact"/>
        <w:ind w:left="1077"/>
        <w:jc w:val="both"/>
        <w:textAlignment w:val="auto"/>
        <w:rPr>
          <w:rFonts w:ascii="標楷體" w:eastAsia="標楷體" w:hAnsi="標楷體"/>
          <w:szCs w:val="24"/>
        </w:rPr>
      </w:pPr>
      <w:r w:rsidRPr="009F3290">
        <w:rPr>
          <w:rFonts w:ascii="標楷體" w:eastAsia="標楷體" w:hAnsi="標楷體" w:hint="eastAsia"/>
          <w:szCs w:val="24"/>
        </w:rPr>
        <w:t>乙方正常工作時間：□ 每日___小時；□ 每週___小時。</w:t>
      </w:r>
    </w:p>
    <w:p w14:paraId="083CCCF7" w14:textId="77777777" w:rsidR="0000073D" w:rsidRPr="009F3290" w:rsidRDefault="0000073D" w:rsidP="009F5461">
      <w:pPr>
        <w:numPr>
          <w:ilvl w:val="0"/>
          <w:numId w:val="9"/>
        </w:numPr>
        <w:adjustRightInd/>
        <w:spacing w:beforeLines="50" w:before="120" w:afterLines="50" w:after="120" w:line="400" w:lineRule="exact"/>
        <w:ind w:left="1077"/>
        <w:jc w:val="both"/>
        <w:textAlignment w:val="auto"/>
        <w:rPr>
          <w:rFonts w:ascii="標楷體" w:eastAsia="標楷體" w:hAnsi="標楷體"/>
          <w:szCs w:val="24"/>
        </w:rPr>
      </w:pPr>
      <w:r w:rsidRPr="009F3290">
        <w:rPr>
          <w:rFonts w:ascii="標楷體" w:eastAsia="標楷體" w:hAnsi="標楷體" w:hint="eastAsia"/>
          <w:szCs w:val="24"/>
        </w:rPr>
        <w:t>乙方正常工作時間每日不得超過8小時。</w:t>
      </w:r>
    </w:p>
    <w:p w14:paraId="1F8FC8A5" w14:textId="77777777" w:rsidR="0000073D" w:rsidRPr="009F3290" w:rsidRDefault="0000073D" w:rsidP="009F5461">
      <w:pPr>
        <w:numPr>
          <w:ilvl w:val="0"/>
          <w:numId w:val="9"/>
        </w:numPr>
        <w:adjustRightInd/>
        <w:spacing w:beforeLines="50" w:before="120" w:afterLines="50" w:after="120" w:line="400" w:lineRule="exact"/>
        <w:ind w:left="1077"/>
        <w:jc w:val="both"/>
        <w:textAlignment w:val="auto"/>
        <w:rPr>
          <w:rFonts w:ascii="標楷體" w:eastAsia="標楷體" w:hAnsi="標楷體"/>
          <w:szCs w:val="24"/>
        </w:rPr>
      </w:pPr>
      <w:r w:rsidRPr="009F3290">
        <w:rPr>
          <w:rFonts w:ascii="標楷體" w:eastAsia="標楷體" w:hAnsi="標楷體" w:hint="eastAsia"/>
          <w:szCs w:val="24"/>
        </w:rPr>
        <w:t>乙方繼續工作4小時，至少應有30分鐘之休息。</w:t>
      </w:r>
    </w:p>
    <w:p w14:paraId="6A111C29" w14:textId="77777777" w:rsidR="0000073D" w:rsidRPr="009F3290" w:rsidRDefault="0000073D" w:rsidP="009F5461">
      <w:pPr>
        <w:numPr>
          <w:ilvl w:val="0"/>
          <w:numId w:val="9"/>
        </w:numPr>
        <w:adjustRightInd/>
        <w:spacing w:beforeLines="50" w:before="120" w:afterLines="50" w:after="120" w:line="400" w:lineRule="exact"/>
        <w:ind w:left="1077"/>
        <w:jc w:val="both"/>
        <w:textAlignment w:val="auto"/>
        <w:rPr>
          <w:rFonts w:ascii="標楷體" w:eastAsia="標楷體" w:hAnsi="標楷體"/>
          <w:szCs w:val="24"/>
        </w:rPr>
      </w:pPr>
      <w:r w:rsidRPr="009F3290">
        <w:rPr>
          <w:rFonts w:ascii="標楷體" w:eastAsia="標楷體" w:hAnsi="標楷體" w:hint="eastAsia"/>
          <w:szCs w:val="24"/>
        </w:rPr>
        <w:t>乙方應按甲方規定之時間上、下班，並配合甲方規定記錄出勤狀況之方式辦理，</w:t>
      </w:r>
    </w:p>
    <w:p w14:paraId="2D722FE8" w14:textId="77777777" w:rsidR="0000073D" w:rsidRPr="009F3290" w:rsidRDefault="0000073D" w:rsidP="009F5461">
      <w:pPr>
        <w:adjustRightInd/>
        <w:spacing w:beforeLines="50" w:before="120" w:afterLines="50" w:after="120" w:line="400" w:lineRule="exact"/>
        <w:ind w:left="1077"/>
        <w:jc w:val="both"/>
        <w:textAlignment w:val="auto"/>
        <w:rPr>
          <w:rFonts w:ascii="標楷體" w:eastAsia="標楷體" w:hAnsi="標楷體"/>
          <w:szCs w:val="24"/>
        </w:rPr>
      </w:pPr>
      <w:r w:rsidRPr="009F3290">
        <w:rPr>
          <w:rFonts w:ascii="標楷體" w:eastAsia="標楷體" w:hAnsi="標楷體" w:hint="eastAsia"/>
          <w:szCs w:val="24"/>
        </w:rPr>
        <w:t xml:space="preserve">   不得遲到、早退或曠職。乙方於出勤日上、下班及休息時間之紀錄，甲方應記載    </w:t>
      </w:r>
    </w:p>
    <w:p w14:paraId="10A4970C" w14:textId="77777777" w:rsidR="0000073D" w:rsidRPr="009F3290" w:rsidRDefault="0000073D" w:rsidP="009F5461">
      <w:pPr>
        <w:adjustRightInd/>
        <w:spacing w:beforeLines="50" w:before="120" w:afterLines="50" w:after="120" w:line="400" w:lineRule="exact"/>
        <w:ind w:left="1077"/>
        <w:jc w:val="both"/>
        <w:textAlignment w:val="auto"/>
        <w:rPr>
          <w:rFonts w:ascii="標楷體" w:eastAsia="標楷體" w:hAnsi="標楷體"/>
          <w:szCs w:val="24"/>
        </w:rPr>
      </w:pPr>
      <w:r w:rsidRPr="009F3290">
        <w:rPr>
          <w:rFonts w:ascii="標楷體" w:eastAsia="標楷體" w:hAnsi="標楷體" w:hint="eastAsia"/>
          <w:szCs w:val="24"/>
        </w:rPr>
        <w:t xml:space="preserve">    至分鐘為止。</w:t>
      </w:r>
    </w:p>
    <w:p w14:paraId="154370F1" w14:textId="77777777" w:rsidR="0000073D" w:rsidRPr="009F3290" w:rsidRDefault="0000073D" w:rsidP="0000073D">
      <w:pPr>
        <w:tabs>
          <w:tab w:val="left" w:pos="567"/>
        </w:tabs>
        <w:spacing w:beforeLines="50" w:before="120" w:afterLines="50" w:after="120" w:line="400" w:lineRule="exact"/>
        <w:jc w:val="both"/>
        <w:rPr>
          <w:rFonts w:ascii="標楷體" w:eastAsia="標楷體" w:hAnsi="標楷體"/>
          <w:b/>
          <w:szCs w:val="24"/>
        </w:rPr>
      </w:pPr>
      <w:r w:rsidRPr="004968E2">
        <w:rPr>
          <w:rFonts w:ascii="標楷體" w:eastAsia="標楷體" w:hAnsi="標楷體" w:hint="eastAsia"/>
          <w:b/>
          <w:szCs w:val="24"/>
        </w:rPr>
        <w:t>十</w:t>
      </w:r>
      <w:r w:rsidR="004968E2">
        <w:rPr>
          <w:rFonts w:ascii="標楷體" w:eastAsia="標楷體" w:hAnsi="標楷體" w:hint="eastAsia"/>
          <w:b/>
          <w:szCs w:val="24"/>
        </w:rPr>
        <w:t>四</w:t>
      </w:r>
      <w:r w:rsidRPr="009F3290">
        <w:rPr>
          <w:rFonts w:ascii="標楷體" w:eastAsia="標楷體" w:hAnsi="標楷體" w:hint="eastAsia"/>
          <w:b/>
          <w:szCs w:val="24"/>
        </w:rPr>
        <w:t>、加班：</w:t>
      </w:r>
    </w:p>
    <w:p w14:paraId="57508F43" w14:textId="77777777" w:rsidR="0000073D" w:rsidRPr="009F3290" w:rsidRDefault="0000073D" w:rsidP="0000073D">
      <w:pPr>
        <w:numPr>
          <w:ilvl w:val="0"/>
          <w:numId w:val="5"/>
        </w:numPr>
        <w:tabs>
          <w:tab w:val="left" w:pos="540"/>
          <w:tab w:val="num" w:pos="1977"/>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甲方經徵得乙方同意後延長之工作時間，超過約定之工時而未達勞動基準法所定正常工作時間之工資，由</w:t>
      </w:r>
      <w:r w:rsidR="005B0125">
        <w:rPr>
          <w:rFonts w:ascii="標楷體" w:eastAsia="標楷體" w:hAnsi="標楷體" w:hint="eastAsia"/>
          <w:szCs w:val="24"/>
        </w:rPr>
        <w:t>□</w:t>
      </w:r>
      <w:r w:rsidRPr="009F3290">
        <w:rPr>
          <w:rFonts w:ascii="標楷體" w:eastAsia="標楷體" w:hAnsi="標楷體" w:hint="eastAsia"/>
          <w:szCs w:val="24"/>
        </w:rPr>
        <w:t>原甲乙雙方議定工資計給□甲乙雙方議定為：ˍˍˍ；超過勞動基準法所定正常工作時間者，應依該法第24條規定計給延時工資。延長乙方之工作時間連同正常工作時間，1日不得超過12小時。延長之工作時間，1個月不得超過46小時。</w:t>
      </w:r>
    </w:p>
    <w:p w14:paraId="4894E2A5" w14:textId="77777777" w:rsidR="0000073D" w:rsidRPr="009F3290" w:rsidRDefault="0000073D" w:rsidP="0000073D">
      <w:pPr>
        <w:numPr>
          <w:ilvl w:val="0"/>
          <w:numId w:val="5"/>
        </w:numPr>
        <w:tabs>
          <w:tab w:val="left" w:pos="540"/>
          <w:tab w:val="num" w:pos="1977"/>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乙方加班時，應依甲方之加班程序辦理。</w:t>
      </w:r>
    </w:p>
    <w:p w14:paraId="12C79D99" w14:textId="77777777" w:rsidR="0000073D" w:rsidRPr="009F3290" w:rsidRDefault="0000073D" w:rsidP="0000073D">
      <w:pPr>
        <w:numPr>
          <w:ilvl w:val="0"/>
          <w:numId w:val="5"/>
        </w:numPr>
        <w:tabs>
          <w:tab w:val="left" w:pos="540"/>
          <w:tab w:val="num" w:pos="1977"/>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乙方因健康或其他正當理由，得不接受正常工作時間以外之工作。</w:t>
      </w:r>
    </w:p>
    <w:p w14:paraId="0EF5BF44" w14:textId="77777777" w:rsidR="0000073D" w:rsidRPr="009F3290" w:rsidRDefault="0000073D" w:rsidP="0000073D">
      <w:pPr>
        <w:tabs>
          <w:tab w:val="left" w:pos="567"/>
        </w:tabs>
        <w:spacing w:beforeLines="50" w:before="120" w:afterLines="50" w:after="120" w:line="400" w:lineRule="exact"/>
        <w:jc w:val="both"/>
        <w:rPr>
          <w:rFonts w:ascii="標楷體" w:eastAsia="標楷體" w:hAnsi="標楷體"/>
          <w:b/>
          <w:szCs w:val="24"/>
        </w:rPr>
      </w:pPr>
      <w:r w:rsidRPr="004968E2">
        <w:rPr>
          <w:rFonts w:ascii="標楷體" w:eastAsia="標楷體" w:hAnsi="標楷體" w:hint="eastAsia"/>
          <w:b/>
          <w:szCs w:val="24"/>
        </w:rPr>
        <w:t>十</w:t>
      </w:r>
      <w:r w:rsidR="004968E2" w:rsidRPr="004968E2">
        <w:rPr>
          <w:rFonts w:ascii="標楷體" w:eastAsia="標楷體" w:hAnsi="標楷體" w:hint="eastAsia"/>
          <w:b/>
          <w:szCs w:val="24"/>
        </w:rPr>
        <w:t>五</w:t>
      </w:r>
      <w:r w:rsidRPr="009F3290">
        <w:rPr>
          <w:rFonts w:ascii="標楷體" w:eastAsia="標楷體" w:hAnsi="標楷體" w:hint="eastAsia"/>
          <w:b/>
          <w:szCs w:val="24"/>
        </w:rPr>
        <w:t>、例假、休假及請假：</w:t>
      </w:r>
    </w:p>
    <w:p w14:paraId="04B74E87" w14:textId="77777777" w:rsidR="0000073D" w:rsidRPr="009F3290" w:rsidRDefault="0000073D" w:rsidP="0000073D">
      <w:pPr>
        <w:numPr>
          <w:ilvl w:val="0"/>
          <w:numId w:val="6"/>
        </w:numPr>
        <w:tabs>
          <w:tab w:val="left" w:pos="540"/>
          <w:tab w:val="num" w:pos="1977"/>
        </w:tabs>
        <w:spacing w:beforeLines="50" w:before="120" w:afterLines="50" w:after="120" w:line="400" w:lineRule="exact"/>
        <w:jc w:val="both"/>
        <w:rPr>
          <w:rFonts w:ascii="標楷體" w:eastAsia="標楷體" w:hAnsi="標楷體"/>
          <w:szCs w:val="24"/>
          <w:shd w:val="pct15" w:color="auto" w:fill="FFFFFF"/>
        </w:rPr>
      </w:pPr>
      <w:r w:rsidRPr="009F3290">
        <w:rPr>
          <w:rFonts w:ascii="標楷體" w:eastAsia="標楷體" w:hAnsi="標楷體" w:hint="eastAsia"/>
          <w:szCs w:val="24"/>
        </w:rPr>
        <w:t>乙方每7日中應有2日之休息，其中1日為例假，1日為休息日。</w:t>
      </w:r>
    </w:p>
    <w:p w14:paraId="074C34B6" w14:textId="77777777" w:rsidR="0000073D" w:rsidRPr="009F3290" w:rsidRDefault="0000073D" w:rsidP="0000073D">
      <w:pPr>
        <w:numPr>
          <w:ilvl w:val="0"/>
          <w:numId w:val="6"/>
        </w:numPr>
        <w:tabs>
          <w:tab w:val="left" w:pos="540"/>
          <w:tab w:val="num" w:pos="1977"/>
        </w:tabs>
        <w:spacing w:beforeLines="50" w:before="120" w:afterLines="50" w:after="120" w:line="400" w:lineRule="exact"/>
        <w:jc w:val="both"/>
        <w:rPr>
          <w:rFonts w:ascii="標楷體" w:eastAsia="標楷體" w:hAnsi="標楷體"/>
          <w:szCs w:val="24"/>
          <w:shd w:val="pct15" w:color="auto" w:fill="FFFFFF"/>
        </w:rPr>
      </w:pPr>
      <w:r w:rsidRPr="009F3290">
        <w:rPr>
          <w:rFonts w:ascii="標楷體" w:eastAsia="標楷體" w:hAnsi="標楷體" w:hint="eastAsia"/>
          <w:szCs w:val="24"/>
        </w:rPr>
        <w:t>甲方有使乙方於勞動基準法第37條規定之內政部所定應放假之紀念日、節日、勞動</w:t>
      </w:r>
      <w:r w:rsidRPr="009F3290">
        <w:rPr>
          <w:rFonts w:ascii="標楷體" w:eastAsia="標楷體" w:hAnsi="標楷體" w:hint="eastAsia"/>
          <w:szCs w:val="24"/>
        </w:rPr>
        <w:lastRenderedPageBreak/>
        <w:t>節及其他中央主管機關指定應放假之日出勤之必要時，應於事前徵得乙方同意，並依同法第39條規定給付加倍工資。</w:t>
      </w:r>
    </w:p>
    <w:p w14:paraId="118EEF47" w14:textId="77777777" w:rsidR="0000073D" w:rsidRPr="009F3290" w:rsidRDefault="0000073D" w:rsidP="0000073D">
      <w:pPr>
        <w:numPr>
          <w:ilvl w:val="0"/>
          <w:numId w:val="6"/>
        </w:numPr>
        <w:tabs>
          <w:tab w:val="left" w:pos="540"/>
          <w:tab w:val="num" w:pos="1977"/>
        </w:tabs>
        <w:spacing w:beforeLines="50" w:before="120" w:afterLines="50" w:after="120" w:line="400" w:lineRule="exact"/>
        <w:jc w:val="both"/>
        <w:rPr>
          <w:rFonts w:ascii="標楷體" w:eastAsia="標楷體" w:hAnsi="標楷體"/>
          <w:szCs w:val="24"/>
          <w:shd w:val="pct15" w:color="auto" w:fill="FFFFFF"/>
        </w:rPr>
      </w:pPr>
      <w:r w:rsidRPr="009F3290">
        <w:rPr>
          <w:rFonts w:ascii="標楷體" w:eastAsia="標楷體" w:hAnsi="Calibri" w:cs="標楷體" w:hint="eastAsia"/>
          <w:kern w:val="2"/>
          <w:szCs w:val="24"/>
        </w:rPr>
        <w:t>乙方請假時應填具假單，經甲方</w:t>
      </w:r>
      <w:r w:rsidRPr="009F3290">
        <w:rPr>
          <w:rFonts w:ascii="標楷體" w:eastAsia="標楷體" w:hAnsi="Calibri" w:cs="標楷體"/>
          <w:kern w:val="2"/>
          <w:szCs w:val="24"/>
        </w:rPr>
        <w:t>(</w:t>
      </w:r>
      <w:r w:rsidRPr="009F3290">
        <w:rPr>
          <w:rFonts w:ascii="標楷體" w:eastAsia="標楷體" w:hAnsi="Calibri" w:cs="標楷體" w:hint="eastAsia"/>
          <w:kern w:val="2"/>
          <w:szCs w:val="24"/>
        </w:rPr>
        <w:t>「計畫主持人」、「教師或單位主管」</w:t>
      </w:r>
      <w:r w:rsidRPr="009F3290">
        <w:rPr>
          <w:rFonts w:ascii="標楷體" w:eastAsia="標楷體" w:hAnsi="Calibri" w:cs="標楷體"/>
          <w:kern w:val="2"/>
          <w:szCs w:val="24"/>
        </w:rPr>
        <w:t>)</w:t>
      </w:r>
      <w:r w:rsidRPr="009F3290">
        <w:rPr>
          <w:rFonts w:ascii="標楷體" w:eastAsia="標楷體" w:hAnsi="Calibri" w:cs="標楷體" w:hint="eastAsia"/>
          <w:kern w:val="2"/>
          <w:szCs w:val="24"/>
        </w:rPr>
        <w:t>同意後，始得離開工作場所。但有急病或緊急事故，得補辦請假手續。</w:t>
      </w:r>
    </w:p>
    <w:p w14:paraId="337E435F" w14:textId="77777777" w:rsidR="0000073D" w:rsidRPr="009F3290" w:rsidRDefault="0000073D" w:rsidP="0000073D">
      <w:pPr>
        <w:numPr>
          <w:ilvl w:val="0"/>
          <w:numId w:val="6"/>
        </w:numPr>
        <w:tabs>
          <w:tab w:val="left" w:pos="540"/>
          <w:tab w:val="num" w:pos="1977"/>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特別休假如下勾選項目</w:t>
      </w:r>
      <w:r w:rsidRPr="009F3290">
        <w:rPr>
          <w:rFonts w:ascii="標楷體" w:eastAsia="標楷體" w:hAnsi="標楷體" w:hint="eastAsia"/>
          <w:b/>
          <w:szCs w:val="24"/>
        </w:rPr>
        <w:t>：</w:t>
      </w:r>
    </w:p>
    <w:p w14:paraId="0DEB5F6B" w14:textId="77777777" w:rsidR="0000073D" w:rsidRPr="009F3290" w:rsidRDefault="0000073D" w:rsidP="0000073D">
      <w:pPr>
        <w:tabs>
          <w:tab w:val="left" w:pos="540"/>
        </w:tabs>
        <w:spacing w:beforeLines="50" w:before="120" w:afterLines="50" w:after="120" w:line="400" w:lineRule="exact"/>
        <w:ind w:left="1080" w:hangingChars="450" w:hanging="1080"/>
        <w:jc w:val="both"/>
        <w:rPr>
          <w:rFonts w:ascii="標楷體" w:eastAsia="標楷體" w:hAnsi="標楷體" w:cs="新細明體"/>
          <w:szCs w:val="24"/>
        </w:rPr>
      </w:pPr>
      <w:r w:rsidRPr="009F3290">
        <w:rPr>
          <w:rFonts w:ascii="標楷體" w:eastAsia="標楷體" w:hAnsi="標楷體" w:hint="eastAsia"/>
          <w:szCs w:val="24"/>
        </w:rPr>
        <w:t xml:space="preserve">      □ 特別休假日數依勞動基準法第38條規定辦理，其休假日期由乙方排定之</w:t>
      </w:r>
      <w:r w:rsidRPr="009F3290">
        <w:rPr>
          <w:rFonts w:ascii="標楷體" w:eastAsia="標楷體" w:hAnsi="標楷體" w:cs="新細明體" w:hint="eastAsia"/>
          <w:szCs w:val="24"/>
        </w:rPr>
        <w:t>。</w:t>
      </w:r>
    </w:p>
    <w:p w14:paraId="19B83F6D" w14:textId="77777777" w:rsidR="0000073D" w:rsidRPr="009F3290" w:rsidRDefault="0000073D" w:rsidP="0000073D">
      <w:pPr>
        <w:tabs>
          <w:tab w:val="left" w:pos="540"/>
        </w:tabs>
        <w:spacing w:beforeLines="50" w:before="120" w:afterLines="50" w:after="120" w:line="400" w:lineRule="exact"/>
        <w:ind w:left="1080" w:hangingChars="450" w:hanging="1080"/>
        <w:jc w:val="both"/>
        <w:rPr>
          <w:rFonts w:ascii="標楷體" w:eastAsia="標楷體" w:hAnsi="標楷體"/>
          <w:szCs w:val="24"/>
        </w:rPr>
      </w:pPr>
      <w:r w:rsidRPr="009F3290">
        <w:rPr>
          <w:rFonts w:ascii="標楷體" w:eastAsia="標楷體" w:hAnsi="標楷體" w:hint="eastAsia"/>
          <w:szCs w:val="24"/>
        </w:rPr>
        <w:t xml:space="preserve">      □ 部分工時勞工</w:t>
      </w:r>
      <w:r w:rsidRPr="009F3290">
        <w:rPr>
          <w:rFonts w:ascii="標楷體" w:eastAsia="標楷體" w:hAnsi="標楷體" w:cs="新細明體" w:hint="eastAsia"/>
          <w:szCs w:val="24"/>
        </w:rPr>
        <w:t>年度可休特別休假時數，</w:t>
      </w:r>
      <w:r w:rsidRPr="009F3290">
        <w:rPr>
          <w:rFonts w:ascii="標楷體" w:eastAsia="標楷體" w:hAnsi="標楷體" w:hint="eastAsia"/>
          <w:szCs w:val="24"/>
        </w:rPr>
        <w:t>工作年資滿6個月以上未滿1年者，按乙方6個月正常工作時間占全時勞工6個月正常工作時間之比例；工作年資滿1年以上者，按乙方全年正常工作時間占全時勞工全年正常工作時間之比例，乘以勞動基準法第38條所定特別休假日數計給。不足1日部分由甲乙雙方協商議定。但部分工時勞工每週工作日數與甲方全時勞工相同，僅每日工作時數較短者，仍應依勞動基準法第38條規定給予休假日數。</w:t>
      </w:r>
    </w:p>
    <w:p w14:paraId="4C65EAE0" w14:textId="77777777" w:rsidR="0000073D" w:rsidRPr="009F3290" w:rsidRDefault="0000073D" w:rsidP="0000073D">
      <w:pPr>
        <w:numPr>
          <w:ilvl w:val="0"/>
          <w:numId w:val="6"/>
        </w:numPr>
        <w:tabs>
          <w:tab w:val="left" w:pos="540"/>
          <w:tab w:val="num" w:pos="1977"/>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婚、喪、事、病假如下勾選項目</w:t>
      </w:r>
      <w:r w:rsidRPr="009F3290">
        <w:rPr>
          <w:rFonts w:ascii="標楷體" w:eastAsia="標楷體" w:hAnsi="標楷體" w:hint="eastAsia"/>
          <w:b/>
          <w:szCs w:val="24"/>
        </w:rPr>
        <w:t>：</w:t>
      </w:r>
    </w:p>
    <w:p w14:paraId="7CF068A4" w14:textId="77777777" w:rsidR="0000073D" w:rsidRPr="009F3290" w:rsidRDefault="0000073D" w:rsidP="0000073D">
      <w:pPr>
        <w:tabs>
          <w:tab w:val="left" w:pos="540"/>
        </w:tabs>
        <w:spacing w:beforeLines="50" w:before="120" w:afterLines="50" w:after="120" w:line="400" w:lineRule="exact"/>
        <w:ind w:left="1080" w:hangingChars="450" w:hanging="1080"/>
        <w:jc w:val="both"/>
        <w:rPr>
          <w:rFonts w:ascii="標楷體" w:eastAsia="標楷體" w:hAnsi="標楷體" w:cs="標楷體"/>
          <w:szCs w:val="24"/>
        </w:rPr>
      </w:pPr>
      <w:r w:rsidRPr="009F3290">
        <w:rPr>
          <w:rFonts w:ascii="標楷體" w:eastAsia="標楷體" w:hAnsi="標楷體" w:hint="eastAsia"/>
          <w:szCs w:val="24"/>
        </w:rPr>
        <w:t xml:space="preserve">      □ 婚、喪、事、病假日數依勞工請假規則辦理</w:t>
      </w:r>
      <w:r w:rsidRPr="009F3290">
        <w:rPr>
          <w:rFonts w:ascii="標楷體" w:eastAsia="標楷體" w:hAnsi="標楷體" w:cs="標楷體" w:hint="eastAsia"/>
          <w:szCs w:val="24"/>
        </w:rPr>
        <w:t>。</w:t>
      </w:r>
    </w:p>
    <w:p w14:paraId="2DEB508B" w14:textId="77777777" w:rsidR="0000073D" w:rsidRPr="009F3290" w:rsidRDefault="0000073D" w:rsidP="0000073D">
      <w:pPr>
        <w:tabs>
          <w:tab w:val="left" w:pos="540"/>
        </w:tabs>
        <w:spacing w:beforeLines="50" w:before="120" w:afterLines="50" w:after="120" w:line="400" w:lineRule="exact"/>
        <w:ind w:left="1080" w:hangingChars="450" w:hanging="1080"/>
        <w:jc w:val="both"/>
        <w:rPr>
          <w:rFonts w:ascii="標楷體" w:eastAsia="標楷體" w:hAnsi="標楷體"/>
          <w:szCs w:val="24"/>
        </w:rPr>
      </w:pPr>
      <w:r w:rsidRPr="009F3290">
        <w:rPr>
          <w:rFonts w:ascii="標楷體" w:eastAsia="標楷體" w:hAnsi="標楷體" w:hint="eastAsia"/>
          <w:szCs w:val="24"/>
        </w:rPr>
        <w:t xml:space="preserve">      □ 部分工時者之婚、喪、事、病假時數，</w:t>
      </w:r>
      <w:r w:rsidRPr="009F3290">
        <w:rPr>
          <w:rFonts w:ascii="標楷體" w:eastAsia="標楷體" w:hAnsi="標楷體" w:cs="標楷體" w:hint="eastAsia"/>
          <w:szCs w:val="24"/>
        </w:rPr>
        <w:t>按乙方每週工作時數除以40小時乘以應給予請假日數乘以8小時。</w:t>
      </w:r>
    </w:p>
    <w:p w14:paraId="377DACCE" w14:textId="77777777" w:rsidR="0000073D" w:rsidRPr="009F3290" w:rsidRDefault="0000073D" w:rsidP="0000073D">
      <w:pPr>
        <w:numPr>
          <w:ilvl w:val="0"/>
          <w:numId w:val="6"/>
        </w:numPr>
        <w:tabs>
          <w:tab w:val="left" w:pos="540"/>
          <w:tab w:val="num" w:pos="1977"/>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生理假、安胎休養、產假、陪產假、產檢假、育嬰留職停薪、哺乳時間、家庭照顧假如下勾選項目：</w:t>
      </w:r>
    </w:p>
    <w:p w14:paraId="6B5B192D" w14:textId="7B4704CE" w:rsidR="0000073D" w:rsidRPr="009F3290" w:rsidRDefault="0000073D" w:rsidP="0000073D">
      <w:pPr>
        <w:spacing w:line="480" w:lineRule="exact"/>
        <w:ind w:leftChars="295" w:left="1070" w:hangingChars="151" w:hanging="362"/>
        <w:rPr>
          <w:rFonts w:ascii="標楷體" w:eastAsia="標楷體" w:hAnsi="標楷體"/>
          <w:szCs w:val="24"/>
        </w:rPr>
      </w:pPr>
      <w:r w:rsidRPr="009F3290">
        <w:rPr>
          <w:rFonts w:ascii="標楷體" w:eastAsia="標楷體" w:hAnsi="標楷體" w:hint="eastAsia"/>
          <w:szCs w:val="24"/>
        </w:rPr>
        <w:t>□ 生理假、安胎休養、產假、陪產假、產檢假、育嬰留職停薪、哺乳時間、家庭照顧假日數依性別平等</w:t>
      </w:r>
      <w:r w:rsidR="00D129FC" w:rsidRPr="009F3290">
        <w:rPr>
          <w:rFonts w:ascii="標楷體" w:eastAsia="標楷體" w:hAnsi="標楷體" w:hint="eastAsia"/>
          <w:szCs w:val="24"/>
        </w:rPr>
        <w:t>工作</w:t>
      </w:r>
      <w:r w:rsidRPr="009F3290">
        <w:rPr>
          <w:rFonts w:ascii="標楷體" w:eastAsia="標楷體" w:hAnsi="標楷體" w:hint="eastAsia"/>
          <w:szCs w:val="24"/>
        </w:rPr>
        <w:t>法辦理。</w:t>
      </w:r>
    </w:p>
    <w:p w14:paraId="20E1B1FC" w14:textId="5D15413F" w:rsidR="0000073D" w:rsidRPr="009F3290" w:rsidRDefault="0000073D" w:rsidP="0000073D">
      <w:pPr>
        <w:shd w:val="clear" w:color="auto" w:fill="FFFFFF"/>
        <w:spacing w:line="480" w:lineRule="exact"/>
        <w:ind w:leftChars="295" w:left="1315" w:hangingChars="253" w:hanging="607"/>
        <w:rPr>
          <w:rFonts w:ascii="標楷體" w:eastAsia="標楷體" w:hAnsi="標楷體"/>
          <w:szCs w:val="24"/>
        </w:rPr>
      </w:pPr>
      <w:r w:rsidRPr="009F3290">
        <w:rPr>
          <w:rFonts w:ascii="標楷體" w:eastAsia="標楷體" w:hAnsi="標楷體" w:hint="eastAsia"/>
          <w:szCs w:val="24"/>
        </w:rPr>
        <w:t>□ 1.部分工時者產假、安胎休養及育嬰留職停薪時數，請休產假者，其產假期間應依性別平等</w:t>
      </w:r>
      <w:r w:rsidR="00D129FC" w:rsidRPr="009F3290">
        <w:rPr>
          <w:rFonts w:ascii="標楷體" w:eastAsia="標楷體" w:hAnsi="標楷體" w:hint="eastAsia"/>
          <w:szCs w:val="24"/>
        </w:rPr>
        <w:t>工作</w:t>
      </w:r>
      <w:r w:rsidRPr="009F3290">
        <w:rPr>
          <w:rFonts w:ascii="標楷體" w:eastAsia="標楷體" w:hAnsi="標楷體" w:hint="eastAsia"/>
          <w:szCs w:val="24"/>
        </w:rPr>
        <w:t>法第15條第1項規定，依曆連續計算；懷孕期間經醫師診斷需安胎休養者，雇主應按所需期間，依曆給假。至於有親自照顧養育幼兒需求而申請育嬰留職停薪者，其期間依曆計算，不因部分時間工作而依比例計給。</w:t>
      </w:r>
    </w:p>
    <w:p w14:paraId="0D75D3E9" w14:textId="77777777" w:rsidR="0000073D" w:rsidRPr="009F3290" w:rsidRDefault="0000073D" w:rsidP="0000073D">
      <w:pPr>
        <w:spacing w:line="480" w:lineRule="exact"/>
        <w:ind w:leftChars="295" w:left="1315" w:hangingChars="253" w:hanging="607"/>
        <w:rPr>
          <w:rFonts w:ascii="標楷體" w:eastAsia="標楷體" w:hAnsi="標楷體"/>
          <w:szCs w:val="24"/>
        </w:rPr>
      </w:pPr>
      <w:r w:rsidRPr="009F3290">
        <w:rPr>
          <w:rFonts w:ascii="標楷體" w:eastAsia="標楷體" w:hAnsi="標楷體" w:hint="eastAsia"/>
          <w:szCs w:val="24"/>
        </w:rPr>
        <w:t xml:space="preserve">   2.部分工時者產檢假、陪產假及家庭照顧假時數，按乙方平均每週工作時數依比例計給（平均每週工作時數除以40小時，再乘以應給予請假日數並乘以 8小時）。</w:t>
      </w:r>
    </w:p>
    <w:p w14:paraId="7C4F506E" w14:textId="77777777" w:rsidR="0000073D" w:rsidRPr="009F3290" w:rsidRDefault="0000073D" w:rsidP="0000073D">
      <w:pPr>
        <w:spacing w:line="480" w:lineRule="exact"/>
        <w:ind w:leftChars="295" w:left="1315" w:hangingChars="253" w:hanging="607"/>
        <w:rPr>
          <w:rFonts w:ascii="標楷體" w:eastAsia="標楷體" w:hAnsi="標楷體"/>
          <w:szCs w:val="24"/>
        </w:rPr>
      </w:pPr>
      <w:r w:rsidRPr="009F3290">
        <w:rPr>
          <w:rFonts w:ascii="標楷體" w:eastAsia="標楷體" w:hAnsi="標楷體" w:hint="eastAsia"/>
          <w:szCs w:val="24"/>
        </w:rPr>
        <w:t xml:space="preserve">   3.部分工時者生理假時數，全年請假日數未逾3日者，不併入病假計算，薪資減半發給；逾3日部分，按規定應併入病假計算，其有薪病假之給假時數，按乙方平均每週工作時數除以40小時之比例計給，薪資減半發給。另乙方年度內所請應併入未住院普通傷病假之生理假，連同病假如已屆按比例計給時數上限，仍有請生理假需求</w:t>
      </w:r>
      <w:r w:rsidRPr="009F3290">
        <w:rPr>
          <w:rFonts w:ascii="標楷體" w:eastAsia="標楷體" w:hAnsi="標楷體" w:hint="eastAsia"/>
          <w:szCs w:val="24"/>
        </w:rPr>
        <w:lastRenderedPageBreak/>
        <w:t>者，甲方仍應給假，但得不給薪資。</w:t>
      </w:r>
    </w:p>
    <w:p w14:paraId="09CD9469" w14:textId="77777777" w:rsidR="0000073D" w:rsidRPr="009F3290" w:rsidRDefault="0000073D" w:rsidP="0000073D">
      <w:pPr>
        <w:pStyle w:val="HTML"/>
        <w:numPr>
          <w:ilvl w:val="0"/>
          <w:numId w:val="6"/>
        </w:numPr>
        <w:tabs>
          <w:tab w:val="num" w:pos="1977"/>
        </w:tabs>
        <w:spacing w:line="480" w:lineRule="exact"/>
        <w:rPr>
          <w:rFonts w:ascii="標楷體" w:eastAsia="標楷體" w:hAnsi="標楷體" w:cs="Times New Roman"/>
          <w:snapToGrid w:val="0"/>
          <w:sz w:val="24"/>
        </w:rPr>
      </w:pPr>
      <w:r w:rsidRPr="009F3290">
        <w:rPr>
          <w:rFonts w:ascii="標楷體" w:eastAsia="標楷體" w:hAnsi="標楷體" w:cs="Times New Roman" w:hint="eastAsia"/>
          <w:snapToGrid w:val="0"/>
          <w:sz w:val="24"/>
        </w:rPr>
        <w:t>乙方請假時，應依甲方之規定辦理請假手續。</w:t>
      </w:r>
    </w:p>
    <w:p w14:paraId="2EC32AC8" w14:textId="77777777" w:rsidR="0000073D" w:rsidRPr="009F3290" w:rsidRDefault="0000073D" w:rsidP="0000073D">
      <w:pPr>
        <w:tabs>
          <w:tab w:val="left" w:pos="567"/>
        </w:tabs>
        <w:spacing w:beforeLines="50" w:before="120" w:afterLines="50" w:after="120" w:line="400" w:lineRule="exact"/>
        <w:jc w:val="both"/>
        <w:rPr>
          <w:rFonts w:ascii="標楷體" w:eastAsia="標楷體" w:hAnsi="標楷體"/>
          <w:b/>
          <w:szCs w:val="24"/>
        </w:rPr>
      </w:pPr>
      <w:r w:rsidRPr="004968E2">
        <w:rPr>
          <w:rFonts w:ascii="標楷體" w:eastAsia="標楷體" w:hAnsi="標楷體" w:hint="eastAsia"/>
          <w:b/>
          <w:szCs w:val="24"/>
        </w:rPr>
        <w:t>十</w:t>
      </w:r>
      <w:r w:rsidR="004968E2" w:rsidRPr="004968E2">
        <w:rPr>
          <w:rFonts w:ascii="標楷體" w:eastAsia="標楷體" w:hAnsi="標楷體" w:hint="eastAsia"/>
          <w:b/>
          <w:szCs w:val="24"/>
        </w:rPr>
        <w:t>六</w:t>
      </w:r>
      <w:r w:rsidRPr="009F3290">
        <w:rPr>
          <w:rFonts w:ascii="標楷體" w:eastAsia="標楷體" w:hAnsi="標楷體" w:hint="eastAsia"/>
          <w:b/>
          <w:szCs w:val="24"/>
        </w:rPr>
        <w:t>、保險、退休金提繳：</w:t>
      </w:r>
      <w:r w:rsidRPr="009F3290">
        <w:rPr>
          <w:rFonts w:ascii="標楷體" w:eastAsia="標楷體" w:hAnsi="標楷體"/>
          <w:b/>
          <w:szCs w:val="24"/>
        </w:rPr>
        <w:t xml:space="preserve"> </w:t>
      </w:r>
    </w:p>
    <w:p w14:paraId="104CFBB2" w14:textId="77777777" w:rsidR="0000073D" w:rsidRPr="009F3290" w:rsidRDefault="0000073D" w:rsidP="0000073D">
      <w:pPr>
        <w:numPr>
          <w:ilvl w:val="0"/>
          <w:numId w:val="7"/>
        </w:numPr>
        <w:tabs>
          <w:tab w:val="left" w:pos="567"/>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甲方應依勞工保險條例及全民健康保險法之規定為乙方辦理勞工保險及全民健康保險（健保部分由乙方自行選擇加保單位），並依勞工退休金條例之規定提繳勞工退休金，惟不適用聘用人員聘用條例及行政院暨所屬機關約僱人員僱用辦法。</w:t>
      </w:r>
    </w:p>
    <w:p w14:paraId="7460A89D" w14:textId="77777777" w:rsidR="0000073D" w:rsidRPr="009F3290" w:rsidRDefault="0000073D" w:rsidP="0000073D">
      <w:pPr>
        <w:numPr>
          <w:ilvl w:val="0"/>
          <w:numId w:val="7"/>
        </w:numPr>
        <w:tabs>
          <w:tab w:val="left" w:pos="567"/>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乙方應於完成聘僱程序始得適用，應於奉核後，持該約</w:t>
      </w:r>
      <w:r w:rsidRPr="009F3290">
        <w:rPr>
          <w:rFonts w:ascii="標楷體" w:eastAsia="標楷體" w:hAnsi="標楷體"/>
          <w:szCs w:val="24"/>
        </w:rPr>
        <w:t>(</w:t>
      </w:r>
      <w:r w:rsidRPr="009F3290">
        <w:rPr>
          <w:rFonts w:ascii="標楷體" w:eastAsia="標楷體" w:hAnsi="標楷體" w:hint="eastAsia"/>
          <w:szCs w:val="24"/>
        </w:rPr>
        <w:t>進</w:t>
      </w:r>
      <w:r w:rsidRPr="009F3290">
        <w:rPr>
          <w:rFonts w:ascii="標楷體" w:eastAsia="標楷體" w:hAnsi="標楷體"/>
          <w:szCs w:val="24"/>
        </w:rPr>
        <w:t>)</w:t>
      </w:r>
      <w:r w:rsidRPr="009F3290">
        <w:rPr>
          <w:rFonts w:ascii="標楷體" w:eastAsia="標楷體" w:hAnsi="標楷體" w:hint="eastAsia"/>
          <w:szCs w:val="24"/>
        </w:rPr>
        <w:t>用申請，送至本校人事室辦理勞工保險及全民健康保險，未辦理保險者，如發生事故致生罰款賠償情事，本校得向乙方索賠。</w:t>
      </w:r>
    </w:p>
    <w:p w14:paraId="3B317DC8" w14:textId="77777777" w:rsidR="0000073D" w:rsidRPr="009F3290" w:rsidRDefault="0000073D" w:rsidP="0000073D">
      <w:pPr>
        <w:numPr>
          <w:ilvl w:val="0"/>
          <w:numId w:val="7"/>
        </w:numPr>
        <w:tabs>
          <w:tab w:val="left" w:pos="567"/>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乙方於受僱期滿或中途離職，應辦理勞健保及勞工退休金轉出手續，未依規定辦理前項轉出，因而衍生之費用，由乙方負責繳清。</w:t>
      </w:r>
    </w:p>
    <w:p w14:paraId="74B3271D" w14:textId="77777777" w:rsidR="0000073D" w:rsidRPr="009F3290" w:rsidRDefault="0000073D" w:rsidP="0000073D">
      <w:pPr>
        <w:numPr>
          <w:ilvl w:val="0"/>
          <w:numId w:val="7"/>
        </w:numPr>
        <w:tabs>
          <w:tab w:val="left" w:pos="567"/>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乙方參與之計畫若屬多年期，於新計畫尚未核定而舊計畫已到期未辦理退保者，由甲方</w:t>
      </w:r>
      <w:r w:rsidRPr="009F3290">
        <w:rPr>
          <w:rFonts w:ascii="標楷體" w:eastAsia="標楷體" w:hAnsi="標楷體"/>
          <w:szCs w:val="24"/>
        </w:rPr>
        <w:t>(</w:t>
      </w:r>
      <w:r w:rsidRPr="009F3290">
        <w:rPr>
          <w:rFonts w:ascii="標楷體" w:eastAsia="標楷體" w:hAnsi="標楷體" w:hint="eastAsia"/>
          <w:szCs w:val="24"/>
        </w:rPr>
        <w:t>「計畫主持人」、「教師或單位主管」</w:t>
      </w:r>
      <w:r w:rsidRPr="009F3290">
        <w:rPr>
          <w:rFonts w:ascii="標楷體" w:eastAsia="標楷體" w:hAnsi="標楷體"/>
          <w:szCs w:val="24"/>
        </w:rPr>
        <w:t>)</w:t>
      </w:r>
      <w:r w:rsidRPr="009F3290">
        <w:rPr>
          <w:rFonts w:ascii="標楷體" w:eastAsia="標楷體" w:hAnsi="標楷體" w:hint="eastAsia"/>
          <w:szCs w:val="24"/>
        </w:rPr>
        <w:t>負擔保險費用。</w:t>
      </w:r>
    </w:p>
    <w:p w14:paraId="17F06BFD" w14:textId="77777777" w:rsidR="0000073D" w:rsidRPr="009F3290" w:rsidRDefault="0000073D" w:rsidP="0000073D">
      <w:pPr>
        <w:numPr>
          <w:ilvl w:val="0"/>
          <w:numId w:val="7"/>
        </w:numPr>
        <w:tabs>
          <w:tab w:val="left" w:pos="567"/>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勞保、健保及勞工退休金等機關負擔部分由該計畫項下業務費或人事費或單位預算支應，計畫經費不足時，由甲方</w:t>
      </w:r>
      <w:r w:rsidRPr="009F3290">
        <w:rPr>
          <w:rFonts w:ascii="標楷體" w:eastAsia="標楷體" w:hAnsi="標楷體"/>
          <w:szCs w:val="24"/>
        </w:rPr>
        <w:t>(</w:t>
      </w:r>
      <w:r w:rsidRPr="009F3290">
        <w:rPr>
          <w:rFonts w:ascii="標楷體" w:eastAsia="標楷體" w:hAnsi="標楷體" w:hint="eastAsia"/>
          <w:szCs w:val="24"/>
        </w:rPr>
        <w:t>「計畫主持人」、「教師或單位主管」</w:t>
      </w:r>
      <w:r w:rsidRPr="009F3290">
        <w:rPr>
          <w:rFonts w:ascii="標楷體" w:eastAsia="標楷體" w:hAnsi="標楷體"/>
          <w:szCs w:val="24"/>
        </w:rPr>
        <w:t>)</w:t>
      </w:r>
      <w:r w:rsidRPr="009F3290">
        <w:rPr>
          <w:rFonts w:ascii="標楷體" w:eastAsia="標楷體" w:hAnsi="標楷體" w:hint="eastAsia"/>
          <w:szCs w:val="24"/>
        </w:rPr>
        <w:t>預先辦理經費流用事宜。</w:t>
      </w:r>
    </w:p>
    <w:p w14:paraId="7D6B847A" w14:textId="77777777" w:rsidR="0000073D" w:rsidRPr="009F3290" w:rsidRDefault="0000073D" w:rsidP="0000073D">
      <w:pPr>
        <w:numPr>
          <w:ilvl w:val="0"/>
          <w:numId w:val="7"/>
        </w:numPr>
        <w:tabs>
          <w:tab w:val="left" w:pos="567"/>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甲方</w:t>
      </w:r>
      <w:r w:rsidRPr="009F3290">
        <w:rPr>
          <w:rFonts w:ascii="標楷體" w:eastAsia="標楷體" w:hAnsi="標楷體"/>
          <w:szCs w:val="24"/>
        </w:rPr>
        <w:t>(</w:t>
      </w:r>
      <w:r w:rsidRPr="009F3290">
        <w:rPr>
          <w:rFonts w:ascii="標楷體" w:eastAsia="標楷體" w:hAnsi="標楷體" w:hint="eastAsia"/>
          <w:szCs w:val="24"/>
        </w:rPr>
        <w:t>「計畫主持人」、「教師或單位主管」</w:t>
      </w:r>
      <w:r w:rsidRPr="009F3290">
        <w:rPr>
          <w:rFonts w:ascii="標楷體" w:eastAsia="標楷體" w:hAnsi="標楷體"/>
          <w:szCs w:val="24"/>
        </w:rPr>
        <w:t>)</w:t>
      </w:r>
      <w:r w:rsidRPr="009F3290">
        <w:rPr>
          <w:rFonts w:ascii="標楷體" w:eastAsia="標楷體" w:hAnsi="標楷體" w:hint="eastAsia"/>
          <w:szCs w:val="24"/>
        </w:rPr>
        <w:t>未依規定替兼任助理</w:t>
      </w:r>
      <w:r w:rsidRPr="009F3290">
        <w:rPr>
          <w:rFonts w:ascii="標楷體" w:eastAsia="標楷體" w:hAnsi="標楷體"/>
          <w:szCs w:val="24"/>
        </w:rPr>
        <w:t>(</w:t>
      </w:r>
      <w:r w:rsidRPr="009F3290">
        <w:rPr>
          <w:rFonts w:ascii="標楷體" w:eastAsia="標楷體" w:hAnsi="標楷體" w:hint="eastAsia"/>
          <w:szCs w:val="24"/>
        </w:rPr>
        <w:t>含工讀生</w:t>
      </w:r>
      <w:r w:rsidRPr="009F3290">
        <w:rPr>
          <w:rFonts w:ascii="標楷體" w:eastAsia="標楷體" w:hAnsi="標楷體"/>
          <w:szCs w:val="24"/>
        </w:rPr>
        <w:t>(</w:t>
      </w:r>
      <w:r w:rsidRPr="009F3290">
        <w:rPr>
          <w:rFonts w:ascii="標楷體" w:eastAsia="標楷體" w:hAnsi="標楷體" w:hint="eastAsia"/>
          <w:szCs w:val="24"/>
        </w:rPr>
        <w:t>臨時工</w:t>
      </w:r>
      <w:r w:rsidRPr="009F3290">
        <w:rPr>
          <w:rFonts w:ascii="標楷體" w:eastAsia="標楷體" w:hAnsi="標楷體"/>
          <w:szCs w:val="24"/>
        </w:rPr>
        <w:t>)-</w:t>
      </w:r>
      <w:r w:rsidRPr="009F3290">
        <w:rPr>
          <w:rFonts w:ascii="標楷體" w:eastAsia="標楷體" w:hAnsi="標楷體" w:hint="eastAsia"/>
          <w:szCs w:val="24"/>
        </w:rPr>
        <w:t>即臨時人員</w:t>
      </w:r>
      <w:r w:rsidRPr="009F3290">
        <w:rPr>
          <w:rFonts w:ascii="標楷體" w:eastAsia="標楷體" w:hAnsi="標楷體"/>
          <w:szCs w:val="24"/>
        </w:rPr>
        <w:t>)</w:t>
      </w:r>
      <w:r w:rsidRPr="009F3290">
        <w:rPr>
          <w:rFonts w:ascii="標楷體" w:eastAsia="標楷體" w:hAnsi="標楷體" w:hint="eastAsia"/>
          <w:szCs w:val="24"/>
        </w:rPr>
        <w:t>加</w:t>
      </w:r>
      <w:r w:rsidRPr="009F3290">
        <w:rPr>
          <w:rFonts w:ascii="標楷體" w:eastAsia="標楷體" w:hAnsi="標楷體"/>
          <w:szCs w:val="24"/>
        </w:rPr>
        <w:t>(</w:t>
      </w:r>
      <w:r w:rsidRPr="009F3290">
        <w:rPr>
          <w:rFonts w:ascii="標楷體" w:eastAsia="標楷體" w:hAnsi="標楷體" w:hint="eastAsia"/>
          <w:szCs w:val="24"/>
        </w:rPr>
        <w:t>退</w:t>
      </w:r>
      <w:r w:rsidRPr="009F3290">
        <w:rPr>
          <w:rFonts w:ascii="標楷體" w:eastAsia="標楷體" w:hAnsi="標楷體"/>
          <w:szCs w:val="24"/>
        </w:rPr>
        <w:t>)</w:t>
      </w:r>
      <w:r w:rsidRPr="009F3290">
        <w:rPr>
          <w:rFonts w:ascii="標楷體" w:eastAsia="標楷體" w:hAnsi="標楷體" w:hint="eastAsia"/>
          <w:szCs w:val="24"/>
        </w:rPr>
        <w:t>保，因而衍生之相關罰鍰或費用及因時間差造成進用時間延誤等相關問題，由「計畫主持人」或「教師或單位主管」自行負責。</w:t>
      </w:r>
    </w:p>
    <w:p w14:paraId="20C625AC" w14:textId="77777777" w:rsidR="0000073D" w:rsidRPr="009F3290" w:rsidRDefault="0000073D" w:rsidP="0000073D">
      <w:pPr>
        <w:tabs>
          <w:tab w:val="left" w:pos="567"/>
        </w:tabs>
        <w:spacing w:beforeLines="50" w:before="120" w:afterLines="50" w:after="120" w:line="400" w:lineRule="exact"/>
        <w:jc w:val="both"/>
        <w:rPr>
          <w:rFonts w:ascii="標楷體" w:eastAsia="標楷體" w:hAnsi="標楷體"/>
          <w:b/>
          <w:szCs w:val="24"/>
        </w:rPr>
      </w:pPr>
      <w:r w:rsidRPr="004968E2">
        <w:rPr>
          <w:rFonts w:ascii="標楷體" w:eastAsia="標楷體" w:hAnsi="標楷體" w:hint="eastAsia"/>
          <w:b/>
          <w:szCs w:val="24"/>
        </w:rPr>
        <w:t>十</w:t>
      </w:r>
      <w:r w:rsidR="004968E2" w:rsidRPr="004968E2">
        <w:rPr>
          <w:rFonts w:ascii="標楷體" w:eastAsia="標楷體" w:hAnsi="標楷體" w:hint="eastAsia"/>
          <w:b/>
          <w:szCs w:val="24"/>
        </w:rPr>
        <w:t>七</w:t>
      </w:r>
      <w:r w:rsidRPr="009F3290">
        <w:rPr>
          <w:rFonts w:ascii="標楷體" w:eastAsia="標楷體" w:hAnsi="標楷體" w:hint="eastAsia"/>
          <w:b/>
          <w:szCs w:val="24"/>
        </w:rPr>
        <w:t>、工作規範：</w:t>
      </w:r>
    </w:p>
    <w:p w14:paraId="6C9FF9F2" w14:textId="77777777" w:rsidR="0000073D" w:rsidRPr="009F3290" w:rsidRDefault="0000073D" w:rsidP="0000073D">
      <w:pPr>
        <w:numPr>
          <w:ilvl w:val="0"/>
          <w:numId w:val="8"/>
        </w:numPr>
        <w:tabs>
          <w:tab w:val="left" w:pos="540"/>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工作紀律：乙方應依甲方之指揮監督執行職務，忠誠履行職務，不得有怠惰、推諉之情事，並遵守甲方之工作規則。</w:t>
      </w:r>
    </w:p>
    <w:p w14:paraId="5044972C" w14:textId="77777777" w:rsidR="0000073D" w:rsidRPr="009F3290" w:rsidRDefault="0000073D" w:rsidP="0000073D">
      <w:pPr>
        <w:numPr>
          <w:ilvl w:val="0"/>
          <w:numId w:val="8"/>
        </w:numPr>
        <w:tabs>
          <w:tab w:val="left" w:pos="540"/>
          <w:tab w:val="num" w:pos="1977"/>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電腦軟體使用原則：乙方不得於甲方之電腦內安裝未經合法授權使用之軟體，於安裝合法授權之軟體前，應經甲方事前之同意。</w:t>
      </w:r>
    </w:p>
    <w:p w14:paraId="7268604D" w14:textId="77777777" w:rsidR="0000073D" w:rsidRPr="009F3290" w:rsidRDefault="0000073D" w:rsidP="0000073D">
      <w:pPr>
        <w:tabs>
          <w:tab w:val="left" w:pos="567"/>
        </w:tabs>
        <w:spacing w:beforeLines="50" w:before="120" w:afterLines="50" w:after="120" w:line="400" w:lineRule="exact"/>
        <w:jc w:val="both"/>
        <w:rPr>
          <w:rFonts w:ascii="標楷體" w:eastAsia="標楷體" w:hAnsi="標楷體"/>
          <w:b/>
          <w:sz w:val="28"/>
          <w:szCs w:val="28"/>
        </w:rPr>
      </w:pPr>
      <w:r w:rsidRPr="004968E2">
        <w:rPr>
          <w:rFonts w:ascii="標楷體" w:eastAsia="標楷體" w:hAnsi="標楷體" w:hint="eastAsia"/>
          <w:b/>
          <w:szCs w:val="24"/>
        </w:rPr>
        <w:t>十</w:t>
      </w:r>
      <w:r w:rsidR="004968E2" w:rsidRPr="004968E2">
        <w:rPr>
          <w:rFonts w:ascii="標楷體" w:eastAsia="標楷體" w:hAnsi="標楷體" w:hint="eastAsia"/>
          <w:b/>
          <w:szCs w:val="24"/>
        </w:rPr>
        <w:t>八</w:t>
      </w:r>
      <w:r w:rsidRPr="009F3290">
        <w:rPr>
          <w:rFonts w:ascii="標楷體" w:eastAsia="標楷體" w:hAnsi="標楷體" w:hint="eastAsia"/>
          <w:b/>
          <w:szCs w:val="24"/>
        </w:rPr>
        <w:t>、</w:t>
      </w:r>
      <w:r w:rsidR="006F684F" w:rsidRPr="009F3290">
        <w:rPr>
          <w:rFonts w:ascii="標楷體" w:eastAsia="標楷體" w:hAnsi="標楷體" w:hint="eastAsia"/>
          <w:b/>
          <w:szCs w:val="24"/>
        </w:rPr>
        <w:t>乙方權益保障</w:t>
      </w:r>
      <w:r w:rsidR="006F684F" w:rsidRPr="009F3290">
        <w:rPr>
          <w:rFonts w:ascii="標楷體" w:eastAsia="標楷體" w:hAnsi="標楷體" w:hint="eastAsia"/>
          <w:b/>
          <w:sz w:val="28"/>
          <w:szCs w:val="28"/>
        </w:rPr>
        <w:t>：</w:t>
      </w:r>
    </w:p>
    <w:p w14:paraId="29436AB4" w14:textId="77777777" w:rsidR="007A1EB7" w:rsidRPr="009F3290" w:rsidRDefault="00690EB4" w:rsidP="0000073D">
      <w:pPr>
        <w:numPr>
          <w:ilvl w:val="0"/>
          <w:numId w:val="11"/>
        </w:numPr>
        <w:tabs>
          <w:tab w:val="left" w:pos="540"/>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保險</w:t>
      </w:r>
      <w:r w:rsidRPr="009F3290">
        <w:rPr>
          <w:rFonts w:ascii="標楷體" w:eastAsia="標楷體" w:hAnsi="標楷體" w:hint="eastAsia"/>
          <w:b/>
          <w:szCs w:val="24"/>
        </w:rPr>
        <w:t>：</w:t>
      </w:r>
      <w:r w:rsidR="00FD1666" w:rsidRPr="009F3290">
        <w:rPr>
          <w:rFonts w:ascii="標楷體" w:eastAsia="標楷體" w:hAnsi="標楷體" w:hint="eastAsia"/>
          <w:szCs w:val="24"/>
        </w:rPr>
        <w:t>甲方於乙方到職日應依法為乙方投保勞工保險及就業保險。</w:t>
      </w:r>
    </w:p>
    <w:p w14:paraId="1A613144" w14:textId="77777777" w:rsidR="00FD1666" w:rsidRPr="009F3290" w:rsidRDefault="00FD1666" w:rsidP="0000073D">
      <w:pPr>
        <w:numPr>
          <w:ilvl w:val="0"/>
          <w:numId w:val="11"/>
        </w:numPr>
        <w:tabs>
          <w:tab w:val="left" w:pos="540"/>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退休：甲方應依勞動</w:t>
      </w:r>
      <w:r w:rsidR="00391E19" w:rsidRPr="009F3290">
        <w:rPr>
          <w:rFonts w:ascii="標楷體" w:eastAsia="標楷體" w:hAnsi="標楷體" w:hint="eastAsia"/>
          <w:szCs w:val="24"/>
        </w:rPr>
        <w:t>基準法、勞工退休金條例</w:t>
      </w:r>
      <w:r w:rsidR="00916C9E" w:rsidRPr="009F3290">
        <w:rPr>
          <w:rFonts w:ascii="標楷體" w:eastAsia="標楷體" w:hAnsi="標楷體" w:hint="eastAsia"/>
          <w:szCs w:val="24"/>
        </w:rPr>
        <w:t>等</w:t>
      </w:r>
      <w:r w:rsidRPr="009F3290">
        <w:rPr>
          <w:rFonts w:ascii="標楷體" w:eastAsia="標楷體" w:hAnsi="標楷體" w:hint="eastAsia"/>
          <w:szCs w:val="24"/>
        </w:rPr>
        <w:t>相關法令規定，為乙方</w:t>
      </w:r>
      <w:r w:rsidR="00D316BA" w:rsidRPr="009F3290">
        <w:rPr>
          <w:rFonts w:ascii="標楷體" w:eastAsia="標楷體" w:hAnsi="標楷體" w:hint="eastAsia"/>
          <w:szCs w:val="24"/>
        </w:rPr>
        <w:t>□</w:t>
      </w:r>
      <w:r w:rsidRPr="009F3290">
        <w:rPr>
          <w:rFonts w:ascii="標楷體" w:eastAsia="標楷體" w:hAnsi="標楷體" w:hint="eastAsia"/>
          <w:szCs w:val="24"/>
        </w:rPr>
        <w:t>提繳勞工退休金</w:t>
      </w:r>
      <w:r w:rsidR="00D316BA" w:rsidRPr="009F3290">
        <w:rPr>
          <w:rFonts w:ascii="標楷體" w:eastAsia="標楷體" w:hAnsi="標楷體" w:hint="eastAsia"/>
          <w:szCs w:val="24"/>
        </w:rPr>
        <w:t>□提撥勞工退休準備金(外籍學生)</w:t>
      </w:r>
      <w:r w:rsidRPr="009F3290">
        <w:rPr>
          <w:rFonts w:ascii="標楷體" w:eastAsia="標楷體" w:hAnsi="標楷體" w:hint="eastAsia"/>
          <w:szCs w:val="24"/>
        </w:rPr>
        <w:t>。</w:t>
      </w:r>
    </w:p>
    <w:p w14:paraId="1DABC82F" w14:textId="77777777" w:rsidR="00FD1666" w:rsidRPr="009F3290" w:rsidRDefault="00FD1666" w:rsidP="0000073D">
      <w:pPr>
        <w:numPr>
          <w:ilvl w:val="0"/>
          <w:numId w:val="11"/>
        </w:numPr>
        <w:tabs>
          <w:tab w:val="left" w:pos="540"/>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職業災害：乙方發生職業災害時，甲方應負勞動基準法職業災害補償責任。但如同一事故，依勞工保險條例或其他法令規定，已由甲方支付費用補償者，甲方得主張抵充。</w:t>
      </w:r>
    </w:p>
    <w:p w14:paraId="622B7BAE" w14:textId="77777777" w:rsidR="006F684F" w:rsidRPr="009F3290" w:rsidRDefault="006F684F" w:rsidP="0000073D">
      <w:pPr>
        <w:numPr>
          <w:ilvl w:val="0"/>
          <w:numId w:val="11"/>
        </w:numPr>
        <w:tabs>
          <w:tab w:val="left" w:pos="540"/>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就業與性別歧視禁止、性騷擾防治：</w:t>
      </w:r>
    </w:p>
    <w:p w14:paraId="39349C6D" w14:textId="7257480F" w:rsidR="006F684F" w:rsidRPr="009F3290" w:rsidRDefault="006F684F" w:rsidP="004E44BD">
      <w:pPr>
        <w:numPr>
          <w:ilvl w:val="2"/>
          <w:numId w:val="1"/>
        </w:numPr>
        <w:tabs>
          <w:tab w:val="left" w:pos="540"/>
        </w:tabs>
        <w:spacing w:beforeLines="50" w:before="120" w:afterLines="50" w:after="120" w:line="400" w:lineRule="exact"/>
        <w:ind w:left="1276" w:hanging="425"/>
        <w:jc w:val="both"/>
        <w:rPr>
          <w:rFonts w:ascii="標楷體" w:eastAsia="標楷體" w:hAnsi="標楷體"/>
          <w:szCs w:val="24"/>
        </w:rPr>
      </w:pPr>
      <w:r w:rsidRPr="009F3290">
        <w:rPr>
          <w:rFonts w:ascii="標楷體" w:eastAsia="標楷體" w:hAnsi="標楷體" w:hint="eastAsia"/>
          <w:szCs w:val="24"/>
        </w:rPr>
        <w:lastRenderedPageBreak/>
        <w:t>甲方應落實就業服務法就業歧視禁止規範、性別平等</w:t>
      </w:r>
      <w:r w:rsidR="00D129FC">
        <w:rPr>
          <w:rFonts w:ascii="標楷體" w:eastAsia="標楷體" w:hAnsi="標楷體" w:hint="eastAsia"/>
          <w:szCs w:val="24"/>
        </w:rPr>
        <w:t>工作</w:t>
      </w:r>
      <w:r w:rsidRPr="009F3290">
        <w:rPr>
          <w:rFonts w:ascii="標楷體" w:eastAsia="標楷體" w:hAnsi="標楷體" w:hint="eastAsia"/>
          <w:szCs w:val="24"/>
        </w:rPr>
        <w:t>法之性別歧視禁止、性騷擾防治及性別平等</w:t>
      </w:r>
      <w:r w:rsidR="00D129FC" w:rsidRPr="009F3290">
        <w:rPr>
          <w:rFonts w:ascii="標楷體" w:eastAsia="標楷體" w:hAnsi="標楷體" w:hint="eastAsia"/>
          <w:szCs w:val="24"/>
        </w:rPr>
        <w:t>工作</w:t>
      </w:r>
      <w:r w:rsidRPr="009F3290">
        <w:rPr>
          <w:rFonts w:ascii="標楷體" w:eastAsia="標楷體" w:hAnsi="標楷體" w:hint="eastAsia"/>
          <w:szCs w:val="24"/>
        </w:rPr>
        <w:t>措施規定。</w:t>
      </w:r>
    </w:p>
    <w:p w14:paraId="3261CFC0" w14:textId="77777777" w:rsidR="006F684F" w:rsidRPr="009F3290" w:rsidRDefault="006F684F" w:rsidP="004E44BD">
      <w:pPr>
        <w:numPr>
          <w:ilvl w:val="2"/>
          <w:numId w:val="1"/>
        </w:numPr>
        <w:tabs>
          <w:tab w:val="left" w:pos="540"/>
        </w:tabs>
        <w:spacing w:beforeLines="50" w:before="120" w:afterLines="50" w:after="120" w:line="400" w:lineRule="exact"/>
        <w:ind w:left="1276" w:hanging="425"/>
        <w:jc w:val="both"/>
        <w:rPr>
          <w:rFonts w:ascii="標楷體" w:eastAsia="標楷體" w:hAnsi="標楷體"/>
          <w:szCs w:val="24"/>
        </w:rPr>
      </w:pPr>
      <w:r w:rsidRPr="009F3290">
        <w:rPr>
          <w:rFonts w:ascii="標楷體" w:eastAsia="標楷體" w:hAnsi="標楷體" w:hint="eastAsia"/>
          <w:szCs w:val="24"/>
        </w:rPr>
        <w:t>甲方應設置處理性騷擾申訴之專線電話、傳真、專用信箱或電子信箱，並將相關資訊於工作場所顯著之處公開揭示。乙方如遭受性騷擾時，</w:t>
      </w:r>
      <w:r w:rsidR="004D2143" w:rsidRPr="009F3290">
        <w:rPr>
          <w:rFonts w:ascii="標楷體" w:eastAsia="標楷體" w:hAnsi="標楷體" w:hint="eastAsia"/>
          <w:szCs w:val="24"/>
        </w:rPr>
        <w:t>甲方應</w:t>
      </w:r>
      <w:r w:rsidR="00557974" w:rsidRPr="009F3290">
        <w:rPr>
          <w:rFonts w:ascii="標楷體" w:eastAsia="標楷體" w:hAnsi="標楷體" w:hint="eastAsia"/>
          <w:szCs w:val="24"/>
        </w:rPr>
        <w:t>於知悉後，採取立即有效之糾正及補救措施；並於</w:t>
      </w:r>
      <w:r w:rsidRPr="009F3290">
        <w:rPr>
          <w:rFonts w:ascii="標楷體" w:eastAsia="標楷體" w:hAnsi="標楷體" w:hint="eastAsia"/>
          <w:szCs w:val="24"/>
        </w:rPr>
        <w:t>受理申訴後</w:t>
      </w:r>
      <w:r w:rsidR="004D2143" w:rsidRPr="009F3290">
        <w:rPr>
          <w:rFonts w:ascii="標楷體" w:eastAsia="標楷體" w:hAnsi="標楷體" w:hint="eastAsia"/>
          <w:szCs w:val="24"/>
        </w:rPr>
        <w:t>進行</w:t>
      </w:r>
      <w:r w:rsidRPr="009F3290">
        <w:rPr>
          <w:rFonts w:ascii="標楷體" w:eastAsia="標楷體" w:hAnsi="標楷體" w:hint="eastAsia"/>
          <w:szCs w:val="24"/>
        </w:rPr>
        <w:t>調查，如調查屬實，</w:t>
      </w:r>
      <w:r w:rsidR="004D2143" w:rsidRPr="009F3290">
        <w:rPr>
          <w:rFonts w:ascii="標楷體" w:eastAsia="標楷體" w:hAnsi="標楷體" w:hint="eastAsia"/>
          <w:szCs w:val="24"/>
        </w:rPr>
        <w:t>甲方</w:t>
      </w:r>
      <w:r w:rsidRPr="009F3290">
        <w:rPr>
          <w:rFonts w:ascii="標楷體" w:eastAsia="標楷體" w:hAnsi="標楷體" w:hint="eastAsia"/>
          <w:szCs w:val="24"/>
        </w:rPr>
        <w:t>應對所屬人員進行懲處，並將結果通</w:t>
      </w:r>
      <w:r w:rsidR="004D2143" w:rsidRPr="009F3290">
        <w:rPr>
          <w:rFonts w:ascii="標楷體" w:eastAsia="標楷體" w:hAnsi="標楷體" w:hint="eastAsia"/>
          <w:szCs w:val="24"/>
        </w:rPr>
        <w:t>知</w:t>
      </w:r>
      <w:r w:rsidRPr="009F3290">
        <w:rPr>
          <w:rFonts w:ascii="標楷體" w:eastAsia="標楷體" w:hAnsi="標楷體" w:hint="eastAsia"/>
          <w:szCs w:val="24"/>
        </w:rPr>
        <w:t>乙方。</w:t>
      </w:r>
    </w:p>
    <w:p w14:paraId="6D6BBD88" w14:textId="77777777" w:rsidR="006F684F" w:rsidRPr="009F3290" w:rsidRDefault="00690EB4" w:rsidP="0000073D">
      <w:pPr>
        <w:numPr>
          <w:ilvl w:val="0"/>
          <w:numId w:val="11"/>
        </w:numPr>
        <w:tabs>
          <w:tab w:val="left" w:pos="540"/>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職業</w:t>
      </w:r>
      <w:r w:rsidR="006F684F" w:rsidRPr="009F3290">
        <w:rPr>
          <w:rFonts w:ascii="標楷體" w:eastAsia="標楷體" w:hAnsi="標楷體" w:hint="eastAsia"/>
          <w:szCs w:val="24"/>
        </w:rPr>
        <w:t>安全衛生：</w:t>
      </w:r>
      <w:r w:rsidR="00FD1666" w:rsidRPr="009F3290">
        <w:rPr>
          <w:rFonts w:ascii="標楷體" w:eastAsia="標楷體" w:hAnsi="標楷體" w:hint="eastAsia"/>
          <w:szCs w:val="24"/>
        </w:rPr>
        <w:t>甲方應</w:t>
      </w:r>
      <w:r w:rsidR="00391E19" w:rsidRPr="009F3290">
        <w:rPr>
          <w:rFonts w:ascii="標楷體" w:eastAsia="標楷體" w:hAnsi="標楷體" w:hint="eastAsia"/>
          <w:szCs w:val="24"/>
        </w:rPr>
        <w:t>加強乙方從事工作與預防災變所必要之安全衛生教育訓練，與依職業安全衛生法</w:t>
      </w:r>
      <w:r w:rsidR="00FD1666" w:rsidRPr="009F3290">
        <w:rPr>
          <w:rFonts w:ascii="標楷體" w:eastAsia="標楷體" w:hAnsi="標楷體" w:hint="eastAsia"/>
          <w:szCs w:val="24"/>
        </w:rPr>
        <w:t>及其相關法規辦理勞動場所之安全衛生事項，維護乙方之健康、安全及福祉。</w:t>
      </w:r>
    </w:p>
    <w:p w14:paraId="595300DE" w14:textId="77777777" w:rsidR="00811D8D" w:rsidRPr="009F3290" w:rsidRDefault="00B06573" w:rsidP="0000073D">
      <w:pPr>
        <w:tabs>
          <w:tab w:val="left" w:pos="540"/>
        </w:tabs>
        <w:spacing w:beforeLines="50" w:before="120" w:afterLines="50" w:after="120" w:line="400" w:lineRule="exact"/>
        <w:jc w:val="both"/>
        <w:rPr>
          <w:rFonts w:ascii="標楷體" w:eastAsia="標楷體" w:hAnsi="標楷體"/>
          <w:szCs w:val="24"/>
        </w:rPr>
      </w:pPr>
      <w:r w:rsidRPr="004968E2">
        <w:rPr>
          <w:rFonts w:ascii="標楷體" w:eastAsia="標楷體" w:hAnsi="標楷體" w:hint="eastAsia"/>
          <w:b/>
          <w:szCs w:val="24"/>
        </w:rPr>
        <w:t>十</w:t>
      </w:r>
      <w:r w:rsidR="004968E2" w:rsidRPr="004968E2">
        <w:rPr>
          <w:rFonts w:ascii="標楷體" w:eastAsia="標楷體" w:hAnsi="標楷體" w:hint="eastAsia"/>
          <w:b/>
          <w:szCs w:val="24"/>
        </w:rPr>
        <w:t>九</w:t>
      </w:r>
      <w:r w:rsidR="0000073D" w:rsidRPr="009F3290">
        <w:rPr>
          <w:rFonts w:ascii="標楷體" w:eastAsia="標楷體" w:hAnsi="標楷體" w:hint="eastAsia"/>
          <w:b/>
          <w:szCs w:val="24"/>
        </w:rPr>
        <w:t>、</w:t>
      </w:r>
      <w:r w:rsidR="00811D8D" w:rsidRPr="009F3290">
        <w:rPr>
          <w:rFonts w:ascii="標楷體" w:eastAsia="標楷體" w:hAnsi="標楷體" w:hint="eastAsia"/>
          <w:b/>
          <w:szCs w:val="24"/>
        </w:rPr>
        <w:t>保密義務</w:t>
      </w:r>
      <w:r w:rsidR="00811D8D" w:rsidRPr="009F3290">
        <w:rPr>
          <w:rFonts w:ascii="標楷體" w:eastAsia="標楷體" w:hAnsi="標楷體" w:hint="eastAsia"/>
          <w:szCs w:val="24"/>
        </w:rPr>
        <w:t>：</w:t>
      </w:r>
    </w:p>
    <w:p w14:paraId="6055253B" w14:textId="77777777" w:rsidR="00811D8D" w:rsidRPr="009F3290" w:rsidRDefault="00811D8D" w:rsidP="0000073D">
      <w:pPr>
        <w:numPr>
          <w:ilvl w:val="0"/>
          <w:numId w:val="12"/>
        </w:numPr>
        <w:tabs>
          <w:tab w:val="left" w:pos="540"/>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乙方因執行工作而知悉、接觸、取得</w:t>
      </w:r>
      <w:r w:rsidR="004D2143" w:rsidRPr="009F3290">
        <w:rPr>
          <w:rFonts w:ascii="標楷體" w:eastAsia="標楷體" w:hAnsi="標楷體" w:hint="eastAsia"/>
          <w:szCs w:val="24"/>
        </w:rPr>
        <w:t>甲方</w:t>
      </w:r>
      <w:r w:rsidRPr="009F3290">
        <w:rPr>
          <w:rFonts w:ascii="標楷體" w:eastAsia="標楷體" w:hAnsi="標楷體" w:hint="eastAsia"/>
          <w:szCs w:val="24"/>
        </w:rPr>
        <w:t>之任何業務相關資料，應採取必要之保密措施以善盡保密義務，除依法令規定或取得</w:t>
      </w:r>
      <w:r w:rsidR="004D2143" w:rsidRPr="009F3290">
        <w:rPr>
          <w:rFonts w:ascii="標楷體" w:eastAsia="標楷體" w:hAnsi="標楷體" w:hint="eastAsia"/>
          <w:szCs w:val="24"/>
        </w:rPr>
        <w:t>甲方書</w:t>
      </w:r>
      <w:r w:rsidRPr="009F3290">
        <w:rPr>
          <w:rFonts w:ascii="標楷體" w:eastAsia="標楷體" w:hAnsi="標楷體" w:hint="eastAsia"/>
          <w:szCs w:val="24"/>
        </w:rPr>
        <w:t>面同意外，不得擅自對外公佈</w:t>
      </w:r>
      <w:r w:rsidR="00AE3AD0" w:rsidRPr="009F3290">
        <w:rPr>
          <w:rFonts w:ascii="標楷體" w:eastAsia="標楷體" w:hAnsi="標楷體" w:hint="eastAsia"/>
          <w:szCs w:val="24"/>
        </w:rPr>
        <w:t>、</w:t>
      </w:r>
      <w:r w:rsidRPr="009F3290">
        <w:rPr>
          <w:rFonts w:ascii="標楷體" w:eastAsia="標楷體" w:hAnsi="標楷體" w:hint="eastAsia"/>
          <w:szCs w:val="24"/>
        </w:rPr>
        <w:t>告知</w:t>
      </w:r>
      <w:r w:rsidR="00AE3AD0" w:rsidRPr="009F3290">
        <w:rPr>
          <w:rFonts w:ascii="標楷體" w:eastAsia="標楷體" w:hAnsi="標楷體" w:hint="eastAsia"/>
          <w:szCs w:val="24"/>
        </w:rPr>
        <w:t>或移轉予</w:t>
      </w:r>
      <w:r w:rsidRPr="009F3290">
        <w:rPr>
          <w:rFonts w:ascii="標楷體" w:eastAsia="標楷體" w:hAnsi="標楷體" w:hint="eastAsia"/>
          <w:szCs w:val="24"/>
        </w:rPr>
        <w:t>任何第三人</w:t>
      </w:r>
      <w:r w:rsidR="00AE3AD0" w:rsidRPr="009F3290">
        <w:rPr>
          <w:rFonts w:ascii="標楷體" w:eastAsia="標楷體" w:hAnsi="標楷體" w:hint="eastAsia"/>
          <w:szCs w:val="24"/>
        </w:rPr>
        <w:t>，或協助第三人獲悉該資料與機密之內容，或對外發表</w:t>
      </w:r>
      <w:r w:rsidRPr="009F3290">
        <w:rPr>
          <w:rFonts w:ascii="標楷體" w:eastAsia="標楷體" w:hAnsi="標楷體" w:hint="eastAsia"/>
          <w:szCs w:val="24"/>
        </w:rPr>
        <w:t>。乙方亦不得為自己或第三人之利益，而使用該業務相關資料。</w:t>
      </w:r>
    </w:p>
    <w:p w14:paraId="3D822771" w14:textId="77777777" w:rsidR="00811D8D" w:rsidRPr="009F3290" w:rsidRDefault="00811D8D" w:rsidP="0000073D">
      <w:pPr>
        <w:numPr>
          <w:ilvl w:val="0"/>
          <w:numId w:val="12"/>
        </w:numPr>
        <w:tabs>
          <w:tab w:val="left" w:pos="540"/>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乙方自</w:t>
      </w:r>
      <w:r w:rsidR="004D2143" w:rsidRPr="009F3290">
        <w:rPr>
          <w:rFonts w:ascii="標楷體" w:eastAsia="標楷體" w:hAnsi="標楷體" w:hint="eastAsia"/>
          <w:szCs w:val="24"/>
        </w:rPr>
        <w:t>甲方</w:t>
      </w:r>
      <w:r w:rsidRPr="009F3290">
        <w:rPr>
          <w:rFonts w:ascii="標楷體" w:eastAsia="標楷體" w:hAnsi="標楷體" w:hint="eastAsia"/>
          <w:szCs w:val="24"/>
        </w:rPr>
        <w:t>去職</w:t>
      </w:r>
      <w:r w:rsidR="004D2143" w:rsidRPr="009F3290">
        <w:rPr>
          <w:rFonts w:ascii="標楷體" w:eastAsia="標楷體" w:hAnsi="標楷體" w:hint="eastAsia"/>
          <w:szCs w:val="24"/>
        </w:rPr>
        <w:t>、</w:t>
      </w:r>
      <w:r w:rsidRPr="009F3290">
        <w:rPr>
          <w:rFonts w:ascii="標楷體" w:eastAsia="標楷體" w:hAnsi="標楷體" w:hint="eastAsia"/>
          <w:szCs w:val="24"/>
        </w:rPr>
        <w:t>甲方提出請求時，應立即歸還所有屬於</w:t>
      </w:r>
      <w:r w:rsidR="004D2143" w:rsidRPr="009F3290">
        <w:rPr>
          <w:rFonts w:ascii="標楷體" w:eastAsia="標楷體" w:hAnsi="標楷體" w:hint="eastAsia"/>
          <w:szCs w:val="24"/>
        </w:rPr>
        <w:t>甲方</w:t>
      </w:r>
      <w:r w:rsidRPr="009F3290">
        <w:rPr>
          <w:rFonts w:ascii="標楷體" w:eastAsia="標楷體" w:hAnsi="標楷體" w:hint="eastAsia"/>
          <w:szCs w:val="24"/>
        </w:rPr>
        <w:t>之供應品、設備或業務文件資料，且不得留有任何形式之複本。</w:t>
      </w:r>
    </w:p>
    <w:p w14:paraId="4530002E" w14:textId="77777777" w:rsidR="00811D8D" w:rsidRPr="009F3290" w:rsidRDefault="00811D8D" w:rsidP="0000073D">
      <w:pPr>
        <w:numPr>
          <w:ilvl w:val="0"/>
          <w:numId w:val="12"/>
        </w:numPr>
        <w:tabs>
          <w:tab w:val="left" w:pos="540"/>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乙方因本契約所負之保密義務，不因本契約終止、撤銷、無效或不成立而失其效力。如有違反者，乙方應負相關民、刑事法律責任。</w:t>
      </w:r>
    </w:p>
    <w:p w14:paraId="5D83AE4A" w14:textId="77777777" w:rsidR="00811D8D" w:rsidRPr="009F3290" w:rsidRDefault="00C07EBD" w:rsidP="0000073D">
      <w:pPr>
        <w:tabs>
          <w:tab w:val="left" w:pos="540"/>
        </w:tabs>
        <w:spacing w:beforeLines="50" w:before="120" w:afterLines="50" w:after="120" w:line="400" w:lineRule="exact"/>
        <w:jc w:val="both"/>
        <w:rPr>
          <w:rFonts w:ascii="標楷體" w:eastAsia="標楷體" w:hAnsi="標楷體"/>
          <w:szCs w:val="24"/>
        </w:rPr>
      </w:pPr>
      <w:r w:rsidRPr="004968E2">
        <w:rPr>
          <w:rFonts w:ascii="標楷體" w:eastAsia="標楷體" w:hAnsi="標楷體" w:hint="eastAsia"/>
          <w:b/>
          <w:szCs w:val="24"/>
        </w:rPr>
        <w:t>二十</w:t>
      </w:r>
      <w:r w:rsidR="0000073D" w:rsidRPr="009F3290">
        <w:rPr>
          <w:rFonts w:ascii="標楷體" w:eastAsia="標楷體" w:hAnsi="標楷體" w:hint="eastAsia"/>
          <w:b/>
          <w:szCs w:val="24"/>
        </w:rPr>
        <w:t>、</w:t>
      </w:r>
      <w:r w:rsidR="00811D8D" w:rsidRPr="009F3290">
        <w:rPr>
          <w:rFonts w:ascii="標楷體" w:eastAsia="標楷體" w:hAnsi="標楷體" w:hint="eastAsia"/>
          <w:b/>
          <w:szCs w:val="24"/>
        </w:rPr>
        <w:t>契約之終止</w:t>
      </w:r>
      <w:r w:rsidR="00811D8D" w:rsidRPr="009F3290">
        <w:rPr>
          <w:rFonts w:ascii="標楷體" w:eastAsia="標楷體" w:hAnsi="標楷體" w:hint="eastAsia"/>
          <w:szCs w:val="24"/>
        </w:rPr>
        <w:t>：</w:t>
      </w:r>
    </w:p>
    <w:p w14:paraId="1FC234F6" w14:textId="77777777" w:rsidR="00811D8D" w:rsidRPr="009F3290" w:rsidRDefault="00811D8D" w:rsidP="0000073D">
      <w:pPr>
        <w:numPr>
          <w:ilvl w:val="0"/>
          <w:numId w:val="13"/>
        </w:numPr>
        <w:adjustRightInd/>
        <w:spacing w:beforeLines="50" w:before="120" w:afterLines="50" w:after="120" w:line="400" w:lineRule="exact"/>
        <w:jc w:val="both"/>
        <w:textAlignment w:val="auto"/>
        <w:rPr>
          <w:rFonts w:ascii="標楷體" w:eastAsia="標楷體" w:hAnsi="標楷體"/>
          <w:szCs w:val="24"/>
        </w:rPr>
      </w:pPr>
      <w:r w:rsidRPr="009F3290">
        <w:rPr>
          <w:rFonts w:ascii="標楷體" w:eastAsia="標楷體" w:hAnsi="標楷體" w:hint="eastAsia"/>
          <w:szCs w:val="24"/>
        </w:rPr>
        <w:t>甲、乙雙方欲終止勞動契約，應依勞動基準法</w:t>
      </w:r>
      <w:r w:rsidR="008E28BB" w:rsidRPr="009F3290">
        <w:rPr>
          <w:rFonts w:ascii="標楷體" w:eastAsia="標楷體" w:hAnsi="標楷體" w:hint="eastAsia"/>
          <w:szCs w:val="24"/>
        </w:rPr>
        <w:t>及</w:t>
      </w:r>
      <w:r w:rsidR="00391E19" w:rsidRPr="009F3290">
        <w:rPr>
          <w:rFonts w:ascii="標楷體" w:eastAsia="標楷體" w:hAnsi="標楷體" w:hint="eastAsia"/>
          <w:szCs w:val="24"/>
        </w:rPr>
        <w:t>勞工退休金條例</w:t>
      </w:r>
      <w:r w:rsidR="00916C9E" w:rsidRPr="009F3290">
        <w:rPr>
          <w:rFonts w:ascii="標楷體" w:eastAsia="標楷體" w:hAnsi="標楷體" w:hint="eastAsia"/>
          <w:szCs w:val="24"/>
        </w:rPr>
        <w:t>等</w:t>
      </w:r>
      <w:r w:rsidRPr="009F3290">
        <w:rPr>
          <w:rFonts w:ascii="標楷體" w:eastAsia="標楷體" w:hAnsi="標楷體" w:hint="eastAsia"/>
          <w:szCs w:val="24"/>
        </w:rPr>
        <w:t>相關規定辦理</w:t>
      </w:r>
      <w:r w:rsidRPr="009F3290">
        <w:rPr>
          <w:rFonts w:ascii="標楷體" w:eastAsia="標楷體" w:hAnsi="標楷體"/>
          <w:szCs w:val="24"/>
        </w:rPr>
        <w:t>。</w:t>
      </w:r>
    </w:p>
    <w:p w14:paraId="7876804E" w14:textId="77777777" w:rsidR="00811D8D" w:rsidRPr="009F3290" w:rsidRDefault="00811D8D" w:rsidP="0000073D">
      <w:pPr>
        <w:numPr>
          <w:ilvl w:val="0"/>
          <w:numId w:val="13"/>
        </w:numPr>
        <w:adjustRightInd/>
        <w:spacing w:beforeLines="50" w:before="120" w:afterLines="50" w:after="120" w:line="400" w:lineRule="exact"/>
        <w:jc w:val="both"/>
        <w:textAlignment w:val="auto"/>
        <w:rPr>
          <w:rFonts w:ascii="標楷體" w:eastAsia="標楷體" w:hAnsi="標楷體"/>
          <w:szCs w:val="24"/>
        </w:rPr>
      </w:pPr>
      <w:r w:rsidRPr="009F3290">
        <w:rPr>
          <w:rFonts w:ascii="標楷體" w:eastAsia="標楷體" w:hAnsi="標楷體" w:hint="eastAsia"/>
          <w:szCs w:val="24"/>
        </w:rPr>
        <w:t>本契約終止</w:t>
      </w:r>
      <w:r w:rsidRPr="009F3290">
        <w:rPr>
          <w:rFonts w:ascii="標楷體" w:eastAsia="標楷體" w:hAnsi="標楷體"/>
          <w:szCs w:val="24"/>
        </w:rPr>
        <w:t>時，乙方應依</w:t>
      </w:r>
      <w:r w:rsidRPr="009F3290">
        <w:rPr>
          <w:rFonts w:ascii="標楷體" w:eastAsia="標楷體" w:hAnsi="標楷體" w:hint="eastAsia"/>
          <w:szCs w:val="24"/>
        </w:rPr>
        <w:t>甲方之規定或</w:t>
      </w:r>
      <w:r w:rsidRPr="009F3290">
        <w:rPr>
          <w:rFonts w:ascii="標楷體" w:eastAsia="標楷體" w:hAnsi="標楷體"/>
          <w:szCs w:val="24"/>
        </w:rPr>
        <w:t>指示於一定期間內</w:t>
      </w:r>
      <w:r w:rsidR="008E28BB" w:rsidRPr="009F3290">
        <w:rPr>
          <w:rFonts w:ascii="標楷體" w:eastAsia="標楷體" w:hAnsi="標楷體" w:hint="eastAsia"/>
          <w:szCs w:val="24"/>
        </w:rPr>
        <w:t>，</w:t>
      </w:r>
      <w:r w:rsidRPr="009F3290">
        <w:rPr>
          <w:rFonts w:ascii="標楷體" w:eastAsia="標楷體" w:hAnsi="標楷體"/>
          <w:szCs w:val="24"/>
        </w:rPr>
        <w:t>辦理交接</w:t>
      </w:r>
      <w:r w:rsidR="008E28BB" w:rsidRPr="009F3290">
        <w:rPr>
          <w:rFonts w:ascii="標楷體" w:eastAsia="標楷體" w:hAnsi="標楷體" w:hint="eastAsia"/>
          <w:szCs w:val="24"/>
        </w:rPr>
        <w:t>事宜</w:t>
      </w:r>
      <w:r w:rsidRPr="009F3290">
        <w:rPr>
          <w:rFonts w:ascii="標楷體" w:eastAsia="標楷體" w:hAnsi="標楷體"/>
          <w:szCs w:val="24"/>
        </w:rPr>
        <w:t>。</w:t>
      </w:r>
    </w:p>
    <w:p w14:paraId="7525205A" w14:textId="77777777" w:rsidR="0000073D" w:rsidRPr="009F3290" w:rsidRDefault="005F06EA" w:rsidP="0000073D">
      <w:pPr>
        <w:adjustRightInd/>
        <w:spacing w:beforeLines="50" w:before="120" w:afterLines="50" w:after="120" w:line="400" w:lineRule="exact"/>
        <w:jc w:val="both"/>
        <w:textAlignment w:val="auto"/>
        <w:rPr>
          <w:rFonts w:ascii="標楷體" w:eastAsia="標楷體" w:hAnsi="標楷體"/>
          <w:b/>
          <w:szCs w:val="24"/>
        </w:rPr>
      </w:pPr>
      <w:r w:rsidRPr="004968E2">
        <w:rPr>
          <w:rFonts w:ascii="標楷體" w:eastAsia="標楷體" w:hAnsi="標楷體" w:hint="eastAsia"/>
          <w:b/>
          <w:szCs w:val="24"/>
        </w:rPr>
        <w:t>二</w:t>
      </w:r>
      <w:r w:rsidR="0000073D" w:rsidRPr="004968E2">
        <w:rPr>
          <w:rFonts w:ascii="標楷體" w:eastAsia="標楷體" w:hAnsi="標楷體" w:hint="eastAsia"/>
          <w:b/>
          <w:szCs w:val="24"/>
        </w:rPr>
        <w:t>十</w:t>
      </w:r>
      <w:r w:rsidR="004968E2" w:rsidRPr="004968E2">
        <w:rPr>
          <w:rFonts w:ascii="標楷體" w:eastAsia="標楷體" w:hAnsi="標楷體" w:hint="eastAsia"/>
          <w:b/>
          <w:szCs w:val="24"/>
        </w:rPr>
        <w:t>一</w:t>
      </w:r>
      <w:r w:rsidR="0000073D" w:rsidRPr="009F3290">
        <w:rPr>
          <w:rFonts w:ascii="標楷體" w:eastAsia="標楷體" w:hAnsi="標楷體" w:hint="eastAsia"/>
          <w:b/>
          <w:szCs w:val="24"/>
        </w:rPr>
        <w:t>、離職手續：</w:t>
      </w:r>
    </w:p>
    <w:p w14:paraId="2C570BD1" w14:textId="77777777" w:rsidR="0000073D" w:rsidRPr="009F3290" w:rsidRDefault="0000073D" w:rsidP="00B61B42">
      <w:pPr>
        <w:numPr>
          <w:ilvl w:val="0"/>
          <w:numId w:val="21"/>
        </w:numPr>
        <w:tabs>
          <w:tab w:val="left" w:pos="540"/>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乙方如擬於契約屆滿前先行離職，應依勞基法規定之預告期間提出書面申請，經甲方計畫主持人或教師</w:t>
      </w:r>
      <w:r w:rsidRPr="009F3290">
        <w:rPr>
          <w:rFonts w:ascii="標楷體" w:eastAsia="標楷體" w:hAnsi="標楷體"/>
          <w:szCs w:val="24"/>
        </w:rPr>
        <w:t>/</w:t>
      </w:r>
      <w:r w:rsidRPr="009F3290">
        <w:rPr>
          <w:rFonts w:ascii="標楷體" w:eastAsia="標楷體" w:hAnsi="標楷體" w:hint="eastAsia"/>
          <w:szCs w:val="24"/>
        </w:rPr>
        <w:t>聘僱單位主管核准後，於離職生效日前將核准之辭呈送人事室，並於離職當日前，將保管之事務完成移交及辦妥離職手續，由甲方人事室發給離職證明書。</w:t>
      </w:r>
    </w:p>
    <w:p w14:paraId="226D12CA" w14:textId="77777777" w:rsidR="0000073D" w:rsidRPr="009F3290" w:rsidRDefault="0000073D" w:rsidP="00B61B42">
      <w:pPr>
        <w:numPr>
          <w:ilvl w:val="0"/>
          <w:numId w:val="21"/>
        </w:numPr>
        <w:tabs>
          <w:tab w:val="left" w:pos="540"/>
        </w:tabs>
        <w:spacing w:beforeLines="50" w:before="120" w:afterLines="50" w:after="120" w:line="400" w:lineRule="exact"/>
        <w:jc w:val="both"/>
        <w:rPr>
          <w:rFonts w:ascii="標楷體" w:eastAsia="標楷體" w:hAnsi="標楷體"/>
          <w:szCs w:val="24"/>
        </w:rPr>
      </w:pPr>
      <w:r w:rsidRPr="009F3290">
        <w:rPr>
          <w:rFonts w:ascii="標楷體" w:eastAsia="標楷體" w:hAnsi="標楷體" w:cs="標楷體" w:hint="eastAsia"/>
        </w:rPr>
        <w:t>未依預告期間提出辭呈逕行離職，甲方得於乙方離職證明書上加註紀錄，致甲方受有損害者，甲方得依法請求賠償。</w:t>
      </w:r>
    </w:p>
    <w:p w14:paraId="4D769C42" w14:textId="77777777" w:rsidR="00811D8D" w:rsidRPr="009F3290" w:rsidRDefault="0000073D" w:rsidP="0000073D">
      <w:pPr>
        <w:tabs>
          <w:tab w:val="left" w:pos="540"/>
        </w:tabs>
        <w:spacing w:beforeLines="50" w:before="120" w:afterLines="50" w:after="120" w:line="400" w:lineRule="exact"/>
        <w:jc w:val="both"/>
        <w:rPr>
          <w:rFonts w:ascii="標楷體" w:eastAsia="標楷體" w:hAnsi="標楷體"/>
          <w:b/>
          <w:szCs w:val="24"/>
        </w:rPr>
      </w:pPr>
      <w:r w:rsidRPr="004968E2">
        <w:rPr>
          <w:rFonts w:ascii="標楷體" w:eastAsia="標楷體" w:hAnsi="標楷體" w:hint="eastAsia"/>
          <w:b/>
          <w:szCs w:val="24"/>
        </w:rPr>
        <w:t>二十</w:t>
      </w:r>
      <w:r w:rsidR="004968E2" w:rsidRPr="004968E2">
        <w:rPr>
          <w:rFonts w:ascii="標楷體" w:eastAsia="標楷體" w:hAnsi="標楷體" w:hint="eastAsia"/>
          <w:b/>
          <w:szCs w:val="24"/>
        </w:rPr>
        <w:t>二</w:t>
      </w:r>
      <w:r w:rsidRPr="009F3290">
        <w:rPr>
          <w:rFonts w:ascii="標楷體" w:eastAsia="標楷體" w:hAnsi="標楷體" w:hint="eastAsia"/>
          <w:b/>
          <w:szCs w:val="24"/>
        </w:rPr>
        <w:t>、</w:t>
      </w:r>
      <w:r w:rsidR="00811D8D" w:rsidRPr="009F3290">
        <w:rPr>
          <w:rFonts w:ascii="標楷體" w:eastAsia="標楷體" w:hAnsi="標楷體" w:hint="eastAsia"/>
          <w:b/>
          <w:szCs w:val="24"/>
        </w:rPr>
        <w:t>準據法：</w:t>
      </w:r>
    </w:p>
    <w:p w14:paraId="5A5577C0" w14:textId="77777777" w:rsidR="00A2319A" w:rsidRPr="009F3290" w:rsidRDefault="0000073D" w:rsidP="0000073D">
      <w:pPr>
        <w:tabs>
          <w:tab w:val="left" w:pos="540"/>
        </w:tabs>
        <w:spacing w:beforeLines="50" w:before="120" w:afterLines="50" w:after="120" w:line="400" w:lineRule="exact"/>
        <w:ind w:left="432"/>
        <w:jc w:val="both"/>
        <w:rPr>
          <w:rFonts w:ascii="標楷體" w:eastAsia="標楷體" w:hAnsi="標楷體"/>
          <w:szCs w:val="24"/>
        </w:rPr>
      </w:pPr>
      <w:r w:rsidRPr="009F3290">
        <w:rPr>
          <w:rFonts w:ascii="標楷體" w:eastAsia="標楷體" w:hAnsi="標楷體" w:hint="eastAsia"/>
          <w:szCs w:val="24"/>
        </w:rPr>
        <w:t xml:space="preserve">  </w:t>
      </w:r>
      <w:r w:rsidR="00A2319A" w:rsidRPr="009F3290">
        <w:rPr>
          <w:rFonts w:ascii="標楷體" w:eastAsia="標楷體" w:hAnsi="標楷體" w:hint="eastAsia"/>
          <w:szCs w:val="24"/>
        </w:rPr>
        <w:t xml:space="preserve"> </w:t>
      </w:r>
      <w:r w:rsidRPr="009F3290">
        <w:rPr>
          <w:rFonts w:ascii="標楷體" w:eastAsia="標楷體" w:hAnsi="標楷體" w:hint="eastAsia"/>
          <w:szCs w:val="24"/>
        </w:rPr>
        <w:t>本契約以中華民國法律為準據法，本契約未訂事項，悉依其他有關法令規定（含勞動部</w:t>
      </w:r>
    </w:p>
    <w:p w14:paraId="1BDFF08C" w14:textId="77777777" w:rsidR="00A2319A" w:rsidRPr="009F3290" w:rsidRDefault="00A2319A" w:rsidP="0000073D">
      <w:pPr>
        <w:tabs>
          <w:tab w:val="left" w:pos="540"/>
        </w:tabs>
        <w:spacing w:beforeLines="50" w:before="120" w:afterLines="50" w:after="120" w:line="400" w:lineRule="exact"/>
        <w:ind w:left="432"/>
        <w:jc w:val="both"/>
        <w:rPr>
          <w:rFonts w:ascii="標楷體" w:eastAsia="標楷體" w:hAnsi="標楷體"/>
          <w:szCs w:val="24"/>
        </w:rPr>
      </w:pPr>
      <w:r w:rsidRPr="009F3290">
        <w:rPr>
          <w:rFonts w:ascii="標楷體" w:eastAsia="標楷體" w:hAnsi="標楷體" w:hint="eastAsia"/>
          <w:szCs w:val="24"/>
        </w:rPr>
        <w:t xml:space="preserve">   </w:t>
      </w:r>
      <w:r w:rsidR="0000073D" w:rsidRPr="009F3290">
        <w:rPr>
          <w:rFonts w:ascii="標楷體" w:eastAsia="標楷體" w:hAnsi="標楷體" w:hint="eastAsia"/>
          <w:szCs w:val="24"/>
        </w:rPr>
        <w:t>「專科以上學校兼任助理勞動權益保障指導原則」、「科技部補助專題研究計畫助理人</w:t>
      </w:r>
    </w:p>
    <w:p w14:paraId="791BDEA2" w14:textId="77777777" w:rsidR="00A2319A" w:rsidRPr="009F3290" w:rsidRDefault="00A2319A" w:rsidP="0000073D">
      <w:pPr>
        <w:tabs>
          <w:tab w:val="left" w:pos="540"/>
        </w:tabs>
        <w:spacing w:beforeLines="50" w:before="120" w:afterLines="50" w:after="120" w:line="400" w:lineRule="exact"/>
        <w:ind w:left="432"/>
        <w:jc w:val="both"/>
        <w:rPr>
          <w:rFonts w:ascii="標楷體" w:eastAsia="標楷體" w:hAnsi="標楷體"/>
          <w:szCs w:val="24"/>
        </w:rPr>
      </w:pPr>
      <w:r w:rsidRPr="009F3290">
        <w:rPr>
          <w:rFonts w:ascii="標楷體" w:eastAsia="標楷體" w:hAnsi="標楷體" w:hint="eastAsia"/>
          <w:szCs w:val="24"/>
        </w:rPr>
        <w:lastRenderedPageBreak/>
        <w:t xml:space="preserve">   </w:t>
      </w:r>
      <w:r w:rsidR="0000073D" w:rsidRPr="009F3290">
        <w:rPr>
          <w:rFonts w:ascii="標楷體" w:eastAsia="標楷體" w:hAnsi="標楷體" w:hint="eastAsia"/>
          <w:szCs w:val="24"/>
        </w:rPr>
        <w:t>員約用注意事項」</w:t>
      </w:r>
      <w:r w:rsidRPr="009F3290">
        <w:rPr>
          <w:rFonts w:ascii="標楷體" w:eastAsia="標楷體" w:hAnsi="標楷體" w:hint="eastAsia"/>
          <w:szCs w:val="24"/>
        </w:rPr>
        <w:t>、「教育部補助及委辦經費核撥結報作業要點及其計畫經費編列基準</w:t>
      </w:r>
    </w:p>
    <w:p w14:paraId="3D38DA66" w14:textId="77777777" w:rsidR="0000073D" w:rsidRPr="009F3290" w:rsidRDefault="00A2319A" w:rsidP="00A2319A">
      <w:pPr>
        <w:tabs>
          <w:tab w:val="left" w:pos="540"/>
        </w:tabs>
        <w:spacing w:beforeLines="50" w:before="120" w:afterLines="50" w:after="120" w:line="400" w:lineRule="exact"/>
        <w:ind w:left="432"/>
        <w:jc w:val="both"/>
        <w:rPr>
          <w:rFonts w:ascii="標楷體" w:eastAsia="標楷體" w:hAnsi="標楷體"/>
          <w:szCs w:val="24"/>
        </w:rPr>
      </w:pPr>
      <w:r w:rsidRPr="009F3290">
        <w:rPr>
          <w:rFonts w:ascii="標楷體" w:eastAsia="標楷體" w:hAnsi="標楷體" w:hint="eastAsia"/>
          <w:szCs w:val="24"/>
        </w:rPr>
        <w:t xml:space="preserve">   表」</w:t>
      </w:r>
      <w:r w:rsidR="0000073D" w:rsidRPr="009F3290">
        <w:rPr>
          <w:rFonts w:ascii="標楷體" w:eastAsia="標楷體" w:hAnsi="標楷體" w:hint="eastAsia"/>
          <w:szCs w:val="24"/>
        </w:rPr>
        <w:t>及本校「臺北市立大學學生獎助生與勞僱型兼任助理權益保障處理要點」）辦理。</w:t>
      </w:r>
    </w:p>
    <w:p w14:paraId="491F441C" w14:textId="77777777" w:rsidR="00811D8D" w:rsidRPr="009F3290" w:rsidRDefault="00A2319A" w:rsidP="00A2319A">
      <w:pPr>
        <w:tabs>
          <w:tab w:val="left" w:pos="540"/>
        </w:tabs>
        <w:spacing w:beforeLines="50" w:before="120" w:afterLines="50" w:after="120" w:line="400" w:lineRule="exact"/>
        <w:jc w:val="both"/>
        <w:rPr>
          <w:rFonts w:ascii="標楷體" w:eastAsia="標楷體" w:hAnsi="標楷體"/>
          <w:szCs w:val="24"/>
        </w:rPr>
      </w:pPr>
      <w:r w:rsidRPr="004968E2">
        <w:rPr>
          <w:rFonts w:ascii="標楷體" w:eastAsia="標楷體" w:hAnsi="標楷體" w:hint="eastAsia"/>
          <w:b/>
          <w:szCs w:val="24"/>
        </w:rPr>
        <w:t>二十</w:t>
      </w:r>
      <w:r w:rsidR="004968E2" w:rsidRPr="004968E2">
        <w:rPr>
          <w:rFonts w:ascii="標楷體" w:eastAsia="標楷體" w:hAnsi="標楷體" w:hint="eastAsia"/>
          <w:b/>
          <w:szCs w:val="24"/>
        </w:rPr>
        <w:t>三</w:t>
      </w:r>
      <w:r w:rsidRPr="009F3290">
        <w:rPr>
          <w:rFonts w:ascii="標楷體" w:eastAsia="標楷體" w:hAnsi="標楷體" w:hint="eastAsia"/>
          <w:b/>
          <w:szCs w:val="24"/>
        </w:rPr>
        <w:t>、</w:t>
      </w:r>
      <w:r w:rsidR="00811D8D" w:rsidRPr="009F3290">
        <w:rPr>
          <w:rFonts w:ascii="標楷體" w:eastAsia="標楷體" w:hAnsi="標楷體" w:hint="eastAsia"/>
          <w:b/>
          <w:szCs w:val="24"/>
        </w:rPr>
        <w:t>契約修改</w:t>
      </w:r>
      <w:r w:rsidR="00811D8D" w:rsidRPr="009F3290">
        <w:rPr>
          <w:rFonts w:ascii="標楷體" w:eastAsia="標楷體" w:hAnsi="標楷體" w:hint="eastAsia"/>
          <w:szCs w:val="24"/>
        </w:rPr>
        <w:t>：</w:t>
      </w:r>
    </w:p>
    <w:p w14:paraId="4F84C3D5" w14:textId="77777777" w:rsidR="00811D8D" w:rsidRPr="009F3290" w:rsidRDefault="00811D8D" w:rsidP="0038545D">
      <w:pPr>
        <w:tabs>
          <w:tab w:val="left" w:pos="540"/>
        </w:tabs>
        <w:spacing w:beforeLines="50" w:before="120" w:afterLines="50" w:after="120" w:line="400" w:lineRule="exact"/>
        <w:ind w:leftChars="375" w:left="900"/>
        <w:jc w:val="both"/>
        <w:rPr>
          <w:rFonts w:ascii="標楷體" w:eastAsia="標楷體" w:hAnsi="標楷體"/>
          <w:szCs w:val="24"/>
        </w:rPr>
      </w:pPr>
      <w:r w:rsidRPr="009F3290">
        <w:rPr>
          <w:rFonts w:ascii="標楷體" w:eastAsia="標楷體" w:hAnsi="標楷體" w:hint="eastAsia"/>
          <w:szCs w:val="24"/>
        </w:rPr>
        <w:t>本契約得依雙方之合意或法令之變更，以書面修訂之。</w:t>
      </w:r>
    </w:p>
    <w:p w14:paraId="33599E2B" w14:textId="77777777" w:rsidR="00A2319A" w:rsidRPr="009F3290" w:rsidRDefault="00A2319A" w:rsidP="00A2319A">
      <w:pPr>
        <w:tabs>
          <w:tab w:val="left" w:pos="540"/>
        </w:tabs>
        <w:spacing w:beforeLines="50" w:before="120" w:afterLines="50" w:after="120" w:line="400" w:lineRule="exact"/>
        <w:jc w:val="both"/>
        <w:rPr>
          <w:rFonts w:ascii="標楷體" w:eastAsia="標楷體" w:hAnsi="標楷體"/>
          <w:b/>
          <w:szCs w:val="24"/>
        </w:rPr>
      </w:pPr>
      <w:r w:rsidRPr="004968E2">
        <w:rPr>
          <w:rFonts w:ascii="標楷體" w:eastAsia="標楷體" w:hAnsi="標楷體" w:hint="eastAsia"/>
          <w:b/>
          <w:szCs w:val="24"/>
        </w:rPr>
        <w:t>二十</w:t>
      </w:r>
      <w:r w:rsidR="004968E2" w:rsidRPr="004968E2">
        <w:rPr>
          <w:rFonts w:ascii="標楷體" w:eastAsia="標楷體" w:hAnsi="標楷體" w:hint="eastAsia"/>
          <w:b/>
          <w:szCs w:val="24"/>
        </w:rPr>
        <w:t>四</w:t>
      </w:r>
      <w:r w:rsidRPr="009F3290">
        <w:rPr>
          <w:rFonts w:ascii="標楷體" w:eastAsia="標楷體" w:hAnsi="標楷體" w:hint="eastAsia"/>
          <w:b/>
          <w:szCs w:val="24"/>
        </w:rPr>
        <w:t>、其他權利義務事項：</w:t>
      </w:r>
    </w:p>
    <w:p w14:paraId="10159EA8" w14:textId="77777777" w:rsidR="00A2319A" w:rsidRPr="009F3290" w:rsidRDefault="00A2319A" w:rsidP="00A2319A">
      <w:pPr>
        <w:numPr>
          <w:ilvl w:val="0"/>
          <w:numId w:val="17"/>
        </w:numPr>
        <w:tabs>
          <w:tab w:val="left" w:pos="540"/>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乙方兼職不得違反科技部或補助機關相關規定。</w:t>
      </w:r>
    </w:p>
    <w:p w14:paraId="28744E00" w14:textId="77777777" w:rsidR="00A2319A" w:rsidRPr="009F3290" w:rsidRDefault="00A2319A" w:rsidP="00A2319A">
      <w:pPr>
        <w:numPr>
          <w:ilvl w:val="0"/>
          <w:numId w:val="17"/>
        </w:numPr>
        <w:tabs>
          <w:tab w:val="left" w:pos="540"/>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乙方若曾擔任政府機關或非本校計畫專任人員，須檢附相關年資證明文件。</w:t>
      </w:r>
    </w:p>
    <w:p w14:paraId="10E12DF8" w14:textId="77777777" w:rsidR="00811D8D" w:rsidRPr="009F3290" w:rsidRDefault="00A2319A" w:rsidP="00A2319A">
      <w:pPr>
        <w:tabs>
          <w:tab w:val="left" w:pos="540"/>
          <w:tab w:val="left" w:pos="993"/>
        </w:tabs>
        <w:spacing w:beforeLines="50" w:before="120" w:afterLines="50" w:after="120" w:line="400" w:lineRule="exact"/>
        <w:jc w:val="both"/>
        <w:rPr>
          <w:rFonts w:ascii="標楷體" w:eastAsia="標楷體" w:hAnsi="標楷體"/>
          <w:szCs w:val="24"/>
        </w:rPr>
      </w:pPr>
      <w:r w:rsidRPr="004968E2">
        <w:rPr>
          <w:rFonts w:ascii="標楷體" w:eastAsia="標楷體" w:hAnsi="標楷體" w:hint="eastAsia"/>
          <w:b/>
          <w:szCs w:val="24"/>
        </w:rPr>
        <w:t>二十</w:t>
      </w:r>
      <w:r w:rsidR="004968E2" w:rsidRPr="004968E2">
        <w:rPr>
          <w:rFonts w:ascii="標楷體" w:eastAsia="標楷體" w:hAnsi="標楷體" w:hint="eastAsia"/>
          <w:b/>
          <w:szCs w:val="24"/>
        </w:rPr>
        <w:t>五</w:t>
      </w:r>
      <w:r w:rsidRPr="009F3290">
        <w:rPr>
          <w:rFonts w:ascii="標楷體" w:eastAsia="標楷體" w:hAnsi="標楷體" w:hint="eastAsia"/>
          <w:b/>
          <w:szCs w:val="24"/>
        </w:rPr>
        <w:t>、</w:t>
      </w:r>
      <w:r w:rsidR="00811D8D" w:rsidRPr="009F3290">
        <w:rPr>
          <w:rFonts w:ascii="標楷體" w:eastAsia="標楷體" w:hAnsi="標楷體" w:hint="eastAsia"/>
          <w:b/>
          <w:szCs w:val="24"/>
        </w:rPr>
        <w:t>契約份數</w:t>
      </w:r>
      <w:r w:rsidR="00811D8D" w:rsidRPr="009F3290">
        <w:rPr>
          <w:rFonts w:ascii="標楷體" w:eastAsia="標楷體" w:hAnsi="標楷體" w:hint="eastAsia"/>
          <w:szCs w:val="24"/>
        </w:rPr>
        <w:t>：</w:t>
      </w:r>
    </w:p>
    <w:p w14:paraId="29AD4003" w14:textId="77777777" w:rsidR="00A2319A" w:rsidRPr="009F3290" w:rsidRDefault="00A2319A" w:rsidP="00A2319A">
      <w:pPr>
        <w:numPr>
          <w:ilvl w:val="0"/>
          <w:numId w:val="20"/>
        </w:numPr>
        <w:tabs>
          <w:tab w:val="left" w:pos="540"/>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本契約一式三份，由甲（權責單位）、乙雙方及計畫主持人或教師</w:t>
      </w:r>
      <w:r w:rsidRPr="009F3290">
        <w:rPr>
          <w:rFonts w:ascii="標楷體" w:eastAsia="標楷體" w:hAnsi="標楷體"/>
          <w:szCs w:val="24"/>
        </w:rPr>
        <w:t>/</w:t>
      </w:r>
      <w:r w:rsidRPr="009F3290">
        <w:rPr>
          <w:rFonts w:ascii="標楷體" w:eastAsia="標楷體" w:hAnsi="標楷體" w:hint="eastAsia"/>
          <w:szCs w:val="24"/>
        </w:rPr>
        <w:t>僱傭單位主管各執一份。</w:t>
      </w:r>
    </w:p>
    <w:p w14:paraId="767D806A" w14:textId="77777777" w:rsidR="00A2319A" w:rsidRPr="009F3290" w:rsidRDefault="00A2319A" w:rsidP="00A2319A">
      <w:pPr>
        <w:numPr>
          <w:ilvl w:val="0"/>
          <w:numId w:val="20"/>
        </w:numPr>
        <w:tabs>
          <w:tab w:val="left" w:pos="540"/>
        </w:tabs>
        <w:spacing w:beforeLines="50" w:before="120" w:afterLines="50" w:after="120" w:line="400" w:lineRule="exact"/>
        <w:jc w:val="both"/>
        <w:rPr>
          <w:rFonts w:ascii="標楷體" w:eastAsia="標楷體" w:hAnsi="標楷體"/>
          <w:szCs w:val="24"/>
        </w:rPr>
      </w:pPr>
      <w:r w:rsidRPr="009F3290">
        <w:rPr>
          <w:rFonts w:ascii="標楷體" w:eastAsia="標楷體" w:hAnsi="標楷體" w:hint="eastAsia"/>
          <w:szCs w:val="24"/>
        </w:rPr>
        <w:t>甲（權責單位）、乙雙方及計畫主持人或教師</w:t>
      </w:r>
      <w:r w:rsidRPr="009F3290">
        <w:rPr>
          <w:rFonts w:ascii="標楷體" w:eastAsia="標楷體" w:hAnsi="標楷體"/>
          <w:szCs w:val="24"/>
        </w:rPr>
        <w:t>/</w:t>
      </w:r>
      <w:r w:rsidRPr="009F3290">
        <w:rPr>
          <w:rFonts w:ascii="標楷體" w:eastAsia="標楷體" w:hAnsi="標楷體" w:hint="eastAsia"/>
          <w:szCs w:val="24"/>
        </w:rPr>
        <w:t>僱傭單位主管因本契約發生訴訟時，同意以甲方所在地之地方法院為第一審管轄法院。</w:t>
      </w:r>
    </w:p>
    <w:p w14:paraId="47B44DBB" w14:textId="77777777" w:rsidR="002D565F" w:rsidRPr="009F3290" w:rsidRDefault="002D565F" w:rsidP="00326BF4">
      <w:pPr>
        <w:tabs>
          <w:tab w:val="left" w:pos="540"/>
        </w:tabs>
        <w:spacing w:beforeLines="50" w:before="120" w:afterLines="50" w:after="120" w:line="160" w:lineRule="exact"/>
        <w:ind w:leftChars="375" w:left="900"/>
        <w:jc w:val="both"/>
        <w:rPr>
          <w:rFonts w:ascii="標楷體" w:eastAsia="標楷體" w:hAnsi="標楷體"/>
          <w:sz w:val="22"/>
          <w:szCs w:val="28"/>
        </w:rPr>
      </w:pPr>
    </w:p>
    <w:p w14:paraId="6B16D613" w14:textId="77777777" w:rsidR="00811D8D" w:rsidRPr="009F3290" w:rsidRDefault="00811D8D" w:rsidP="004E44BD">
      <w:pPr>
        <w:spacing w:line="400" w:lineRule="exact"/>
        <w:ind w:left="480"/>
        <w:rPr>
          <w:rFonts w:ascii="標楷體" w:eastAsia="標楷體" w:hAnsi="標楷體"/>
          <w:sz w:val="28"/>
          <w:szCs w:val="28"/>
        </w:rPr>
      </w:pPr>
      <w:r w:rsidRPr="009F3290">
        <w:rPr>
          <w:rFonts w:ascii="標楷體" w:eastAsia="標楷體" w:hAnsi="標楷體" w:hint="eastAsia"/>
          <w:sz w:val="28"/>
          <w:szCs w:val="28"/>
        </w:rPr>
        <w:t>立契約人</w:t>
      </w:r>
      <w:r w:rsidRPr="009F3290">
        <w:rPr>
          <w:rFonts w:ascii="標楷體" w:eastAsia="標楷體" w:hAnsi="標楷體"/>
          <w:sz w:val="28"/>
          <w:szCs w:val="28"/>
        </w:rPr>
        <w:t>:</w:t>
      </w:r>
    </w:p>
    <w:p w14:paraId="661F7A41" w14:textId="77777777" w:rsidR="00811D8D" w:rsidRPr="009F3290" w:rsidRDefault="007A1EB7" w:rsidP="007A1EB7">
      <w:pPr>
        <w:spacing w:line="400" w:lineRule="exact"/>
        <w:rPr>
          <w:rFonts w:ascii="標楷體" w:eastAsia="標楷體" w:hAnsi="標楷體"/>
          <w:sz w:val="28"/>
          <w:szCs w:val="28"/>
        </w:rPr>
      </w:pPr>
      <w:r w:rsidRPr="009F3290">
        <w:rPr>
          <w:rFonts w:ascii="標楷體" w:eastAsia="標楷體" w:hAnsi="標楷體" w:hint="eastAsia"/>
          <w:sz w:val="28"/>
          <w:szCs w:val="28"/>
        </w:rPr>
        <w:t xml:space="preserve">               </w:t>
      </w:r>
      <w:r w:rsidR="00811D8D" w:rsidRPr="009F3290">
        <w:rPr>
          <w:rFonts w:ascii="標楷體" w:eastAsia="標楷體" w:hAnsi="標楷體" w:hint="eastAsia"/>
          <w:sz w:val="28"/>
          <w:szCs w:val="28"/>
        </w:rPr>
        <w:t>甲</w:t>
      </w:r>
      <w:r w:rsidR="00811D8D" w:rsidRPr="009F3290">
        <w:rPr>
          <w:rFonts w:ascii="標楷體" w:eastAsia="標楷體" w:hAnsi="標楷體"/>
          <w:sz w:val="28"/>
          <w:szCs w:val="28"/>
        </w:rPr>
        <w:t xml:space="preserve">   </w:t>
      </w:r>
      <w:r w:rsidR="00811D8D" w:rsidRPr="009F3290">
        <w:rPr>
          <w:rFonts w:ascii="標楷體" w:eastAsia="標楷體" w:hAnsi="標楷體" w:hint="eastAsia"/>
          <w:sz w:val="28"/>
          <w:szCs w:val="28"/>
        </w:rPr>
        <w:t xml:space="preserve"> 方</w:t>
      </w:r>
      <w:r w:rsidR="00811D8D" w:rsidRPr="009F3290">
        <w:rPr>
          <w:rFonts w:ascii="標楷體" w:eastAsia="標楷體" w:hAnsi="標楷體"/>
          <w:sz w:val="28"/>
          <w:szCs w:val="28"/>
        </w:rPr>
        <w:t>：</w:t>
      </w:r>
      <w:r w:rsidR="00811D8D" w:rsidRPr="009F3290">
        <w:rPr>
          <w:rFonts w:ascii="標楷體" w:eastAsia="標楷體" w:hAnsi="標楷體" w:hint="eastAsia"/>
          <w:sz w:val="28"/>
          <w:szCs w:val="28"/>
        </w:rPr>
        <w:t xml:space="preserve"> </w:t>
      </w:r>
    </w:p>
    <w:p w14:paraId="60A20A6B" w14:textId="77777777" w:rsidR="00811D8D" w:rsidRPr="009F3290" w:rsidRDefault="00811D8D" w:rsidP="007A1EB7">
      <w:pPr>
        <w:spacing w:line="400" w:lineRule="exact"/>
        <w:ind w:left="482"/>
        <w:rPr>
          <w:rFonts w:ascii="標楷體" w:eastAsia="標楷體" w:hAnsi="標楷體"/>
          <w:sz w:val="28"/>
          <w:szCs w:val="28"/>
        </w:rPr>
      </w:pPr>
      <w:r w:rsidRPr="009F3290">
        <w:rPr>
          <w:rFonts w:ascii="標楷體" w:eastAsia="標楷體" w:hAnsi="標楷體" w:hint="eastAsia"/>
          <w:sz w:val="28"/>
          <w:szCs w:val="28"/>
        </w:rPr>
        <w:tab/>
      </w:r>
      <w:r w:rsidRPr="009F3290">
        <w:rPr>
          <w:rFonts w:ascii="標楷體" w:eastAsia="標楷體" w:hAnsi="標楷體" w:hint="eastAsia"/>
          <w:sz w:val="28"/>
          <w:szCs w:val="28"/>
        </w:rPr>
        <w:tab/>
        <w:t xml:space="preserve">    </w:t>
      </w:r>
      <w:r w:rsidR="0038545D" w:rsidRPr="009F3290">
        <w:rPr>
          <w:rFonts w:ascii="標楷體" w:eastAsia="標楷體" w:hAnsi="標楷體" w:hint="eastAsia"/>
          <w:sz w:val="28"/>
          <w:szCs w:val="28"/>
        </w:rPr>
        <w:t xml:space="preserve"> </w:t>
      </w:r>
      <w:r w:rsidRPr="009F3290">
        <w:rPr>
          <w:rFonts w:ascii="標楷體" w:eastAsia="標楷體" w:hAnsi="標楷體" w:hint="eastAsia"/>
          <w:sz w:val="28"/>
          <w:szCs w:val="28"/>
        </w:rPr>
        <w:t>代 表 人：</w:t>
      </w:r>
      <w:r w:rsidR="00A2319A" w:rsidRPr="009F3290">
        <w:rPr>
          <w:rFonts w:ascii="標楷體" w:eastAsia="標楷體" w:hAnsi="標楷體" w:hint="eastAsia"/>
          <w:sz w:val="28"/>
          <w:szCs w:val="28"/>
        </w:rPr>
        <w:t>(校長)</w:t>
      </w:r>
    </w:p>
    <w:p w14:paraId="43769FE9" w14:textId="77777777" w:rsidR="00811D8D" w:rsidRPr="009F3290" w:rsidRDefault="00811D8D" w:rsidP="007A1EB7">
      <w:pPr>
        <w:spacing w:line="400" w:lineRule="exact"/>
        <w:ind w:left="482"/>
        <w:rPr>
          <w:rFonts w:ascii="標楷體" w:eastAsia="標楷體" w:hAnsi="標楷體"/>
          <w:sz w:val="28"/>
          <w:szCs w:val="28"/>
        </w:rPr>
      </w:pPr>
      <w:r w:rsidRPr="009F3290">
        <w:rPr>
          <w:rFonts w:ascii="標楷體" w:eastAsia="標楷體" w:hAnsi="標楷體"/>
          <w:sz w:val="28"/>
          <w:szCs w:val="28"/>
        </w:rPr>
        <w:t xml:space="preserve">           </w:t>
      </w:r>
      <w:r w:rsidRPr="009F3290">
        <w:rPr>
          <w:rFonts w:ascii="標楷體" w:eastAsia="標楷體" w:hAnsi="標楷體" w:hint="eastAsia"/>
          <w:sz w:val="28"/>
          <w:szCs w:val="28"/>
        </w:rPr>
        <w:t xml:space="preserve"> 地</w:t>
      </w:r>
      <w:r w:rsidRPr="009F3290">
        <w:rPr>
          <w:rFonts w:ascii="標楷體" w:eastAsia="標楷體" w:hAnsi="標楷體"/>
          <w:sz w:val="28"/>
          <w:szCs w:val="28"/>
        </w:rPr>
        <w:t xml:space="preserve">   </w:t>
      </w:r>
      <w:r w:rsidRPr="009F3290">
        <w:rPr>
          <w:rFonts w:ascii="標楷體" w:eastAsia="標楷體" w:hAnsi="標楷體" w:hint="eastAsia"/>
          <w:sz w:val="28"/>
          <w:szCs w:val="28"/>
        </w:rPr>
        <w:t xml:space="preserve"> 址</w:t>
      </w:r>
      <w:r w:rsidRPr="009F3290">
        <w:rPr>
          <w:rFonts w:ascii="標楷體" w:eastAsia="標楷體" w:hAnsi="標楷體"/>
          <w:sz w:val="28"/>
          <w:szCs w:val="28"/>
        </w:rPr>
        <w:t>：</w:t>
      </w:r>
    </w:p>
    <w:p w14:paraId="38E17CD8" w14:textId="77777777" w:rsidR="004E44BD" w:rsidRPr="009F3290" w:rsidRDefault="00811D8D" w:rsidP="004B5AD2">
      <w:pPr>
        <w:spacing w:line="340" w:lineRule="exact"/>
        <w:ind w:left="482"/>
        <w:rPr>
          <w:rFonts w:ascii="標楷體" w:eastAsia="標楷體" w:hAnsi="標楷體"/>
          <w:sz w:val="28"/>
          <w:szCs w:val="28"/>
        </w:rPr>
      </w:pPr>
      <w:r w:rsidRPr="009F3290">
        <w:rPr>
          <w:rFonts w:ascii="標楷體" w:eastAsia="標楷體" w:hAnsi="標楷體"/>
          <w:sz w:val="28"/>
          <w:szCs w:val="28"/>
        </w:rPr>
        <w:t xml:space="preserve">           </w:t>
      </w:r>
      <w:r w:rsidRPr="009F3290">
        <w:rPr>
          <w:rFonts w:ascii="標楷體" w:eastAsia="標楷體" w:hAnsi="標楷體" w:hint="eastAsia"/>
          <w:sz w:val="28"/>
          <w:szCs w:val="28"/>
        </w:rPr>
        <w:t xml:space="preserve"> 電</w:t>
      </w:r>
      <w:r w:rsidRPr="009F3290">
        <w:rPr>
          <w:rFonts w:ascii="標楷體" w:eastAsia="標楷體" w:hAnsi="標楷體"/>
          <w:sz w:val="28"/>
          <w:szCs w:val="28"/>
        </w:rPr>
        <w:t xml:space="preserve">   </w:t>
      </w:r>
      <w:r w:rsidRPr="009F3290">
        <w:rPr>
          <w:rFonts w:ascii="標楷體" w:eastAsia="標楷體" w:hAnsi="標楷體" w:hint="eastAsia"/>
          <w:sz w:val="28"/>
          <w:szCs w:val="28"/>
        </w:rPr>
        <w:t xml:space="preserve"> 話</w:t>
      </w:r>
      <w:r w:rsidRPr="009F3290">
        <w:rPr>
          <w:rFonts w:ascii="標楷體" w:eastAsia="標楷體" w:hAnsi="標楷體"/>
          <w:sz w:val="28"/>
          <w:szCs w:val="28"/>
        </w:rPr>
        <w:t>：</w:t>
      </w:r>
    </w:p>
    <w:p w14:paraId="3D7F4415" w14:textId="77777777" w:rsidR="00A2319A" w:rsidRPr="009F3290" w:rsidRDefault="00A2319A" w:rsidP="004B5AD2">
      <w:pPr>
        <w:spacing w:line="340" w:lineRule="exact"/>
        <w:ind w:left="482"/>
        <w:rPr>
          <w:rFonts w:ascii="標楷體" w:eastAsia="標楷體" w:hAnsi="標楷體"/>
          <w:sz w:val="28"/>
          <w:szCs w:val="28"/>
        </w:rPr>
      </w:pPr>
      <w:r w:rsidRPr="009F3290">
        <w:rPr>
          <w:rFonts w:ascii="標楷體" w:eastAsia="標楷體" w:hAnsi="標楷體" w:hint="eastAsia"/>
          <w:sz w:val="28"/>
          <w:szCs w:val="28"/>
        </w:rPr>
        <w:t xml:space="preserve">            計畫主持人或教師</w:t>
      </w:r>
      <w:r w:rsidRPr="009F3290">
        <w:rPr>
          <w:rFonts w:ascii="標楷體" w:eastAsia="標楷體" w:hAnsi="標楷體"/>
          <w:sz w:val="28"/>
          <w:szCs w:val="28"/>
        </w:rPr>
        <w:t>/</w:t>
      </w:r>
      <w:r w:rsidRPr="009F3290">
        <w:rPr>
          <w:rFonts w:ascii="標楷體" w:eastAsia="標楷體" w:hAnsi="標楷體" w:hint="eastAsia"/>
          <w:sz w:val="28"/>
          <w:szCs w:val="28"/>
        </w:rPr>
        <w:t>聘僱單位主管：</w:t>
      </w:r>
    </w:p>
    <w:p w14:paraId="5663BCC2" w14:textId="77777777" w:rsidR="00811D8D" w:rsidRPr="009F3290" w:rsidRDefault="00811D8D" w:rsidP="00326BF4">
      <w:pPr>
        <w:spacing w:line="280" w:lineRule="exact"/>
        <w:ind w:left="482"/>
        <w:rPr>
          <w:rFonts w:ascii="標楷體" w:eastAsia="標楷體" w:hAnsi="標楷體"/>
          <w:sz w:val="28"/>
          <w:szCs w:val="28"/>
        </w:rPr>
      </w:pPr>
    </w:p>
    <w:p w14:paraId="4B4D443B" w14:textId="77777777" w:rsidR="00811D8D" w:rsidRPr="009F3290" w:rsidRDefault="00811D8D" w:rsidP="004B5AD2">
      <w:pPr>
        <w:spacing w:line="340" w:lineRule="exact"/>
        <w:ind w:left="482" w:firstLineChars="600" w:firstLine="1680"/>
        <w:rPr>
          <w:rFonts w:ascii="標楷體" w:eastAsia="標楷體" w:hAnsi="標楷體"/>
          <w:sz w:val="28"/>
          <w:szCs w:val="28"/>
          <w:u w:val="single"/>
        </w:rPr>
      </w:pPr>
      <w:r w:rsidRPr="009F3290">
        <w:rPr>
          <w:rFonts w:ascii="標楷體" w:eastAsia="標楷體" w:hAnsi="標楷體" w:hint="eastAsia"/>
          <w:sz w:val="28"/>
          <w:szCs w:val="28"/>
        </w:rPr>
        <w:t>乙</w:t>
      </w:r>
      <w:r w:rsidRPr="009F3290">
        <w:rPr>
          <w:rFonts w:ascii="標楷體" w:eastAsia="標楷體" w:hAnsi="標楷體"/>
          <w:sz w:val="28"/>
          <w:szCs w:val="28"/>
        </w:rPr>
        <w:t xml:space="preserve">    </w:t>
      </w:r>
      <w:r w:rsidR="00A2319A" w:rsidRPr="009F3290">
        <w:rPr>
          <w:rFonts w:ascii="標楷體" w:eastAsia="標楷體" w:hAnsi="標楷體" w:hint="eastAsia"/>
          <w:sz w:val="28"/>
          <w:szCs w:val="28"/>
        </w:rPr>
        <w:t xml:space="preserve">  </w:t>
      </w:r>
      <w:r w:rsidRPr="009F3290">
        <w:rPr>
          <w:rFonts w:ascii="標楷體" w:eastAsia="標楷體" w:hAnsi="標楷體" w:hint="eastAsia"/>
          <w:sz w:val="28"/>
          <w:szCs w:val="28"/>
        </w:rPr>
        <w:t>方：</w:t>
      </w:r>
    </w:p>
    <w:p w14:paraId="6E3F5888" w14:textId="77777777" w:rsidR="00811D8D" w:rsidRPr="009F3290" w:rsidRDefault="00811D8D" w:rsidP="007A1EB7">
      <w:pPr>
        <w:spacing w:line="400" w:lineRule="exact"/>
        <w:ind w:left="480"/>
        <w:rPr>
          <w:rFonts w:ascii="標楷體" w:eastAsia="標楷體" w:hAnsi="標楷體"/>
          <w:sz w:val="28"/>
          <w:szCs w:val="28"/>
        </w:rPr>
      </w:pPr>
      <w:r w:rsidRPr="009F3290">
        <w:rPr>
          <w:rFonts w:ascii="標楷體" w:eastAsia="標楷體" w:hAnsi="標楷體"/>
          <w:sz w:val="28"/>
          <w:szCs w:val="28"/>
        </w:rPr>
        <w:t xml:space="preserve">           </w:t>
      </w:r>
      <w:r w:rsidRPr="009F3290">
        <w:rPr>
          <w:rFonts w:ascii="標楷體" w:eastAsia="標楷體" w:hAnsi="標楷體" w:hint="eastAsia"/>
          <w:sz w:val="28"/>
          <w:szCs w:val="28"/>
        </w:rPr>
        <w:t xml:space="preserve"> 身</w:t>
      </w:r>
      <w:r w:rsidR="009D0D93" w:rsidRPr="009F3290">
        <w:rPr>
          <w:rFonts w:ascii="標楷體" w:eastAsia="標楷體" w:hAnsi="標楷體" w:hint="eastAsia"/>
          <w:sz w:val="28"/>
          <w:szCs w:val="28"/>
        </w:rPr>
        <w:t>分</w:t>
      </w:r>
      <w:r w:rsidRPr="009F3290">
        <w:rPr>
          <w:rFonts w:ascii="標楷體" w:eastAsia="標楷體" w:hAnsi="標楷體" w:hint="eastAsia"/>
          <w:sz w:val="28"/>
          <w:szCs w:val="28"/>
        </w:rPr>
        <w:t>證字號：</w:t>
      </w:r>
    </w:p>
    <w:p w14:paraId="0F345617" w14:textId="77777777" w:rsidR="004B3A36" w:rsidRPr="009F3290" w:rsidRDefault="004B3A36" w:rsidP="007A1EB7">
      <w:pPr>
        <w:spacing w:line="400" w:lineRule="exact"/>
        <w:ind w:left="480"/>
        <w:rPr>
          <w:rFonts w:ascii="標楷體" w:eastAsia="標楷體" w:hAnsi="標楷體"/>
          <w:sz w:val="28"/>
          <w:szCs w:val="28"/>
        </w:rPr>
      </w:pPr>
      <w:r w:rsidRPr="009F3290">
        <w:rPr>
          <w:rFonts w:ascii="標楷體" w:eastAsia="標楷體" w:hAnsi="標楷體" w:hint="eastAsia"/>
          <w:sz w:val="28"/>
          <w:szCs w:val="28"/>
        </w:rPr>
        <w:t xml:space="preserve">            法定代理人：</w:t>
      </w:r>
    </w:p>
    <w:p w14:paraId="65D76D6C" w14:textId="77777777" w:rsidR="00811D8D" w:rsidRPr="009F3290" w:rsidRDefault="00811D8D" w:rsidP="007A1EB7">
      <w:pPr>
        <w:spacing w:line="400" w:lineRule="exact"/>
        <w:ind w:left="482"/>
        <w:rPr>
          <w:rFonts w:ascii="標楷體" w:eastAsia="標楷體" w:hAnsi="標楷體"/>
          <w:sz w:val="28"/>
          <w:szCs w:val="28"/>
          <w:u w:val="single"/>
        </w:rPr>
      </w:pPr>
      <w:r w:rsidRPr="009F3290">
        <w:rPr>
          <w:rFonts w:ascii="標楷體" w:eastAsia="標楷體" w:hAnsi="標楷體"/>
          <w:sz w:val="28"/>
          <w:szCs w:val="28"/>
        </w:rPr>
        <w:t xml:space="preserve">           </w:t>
      </w:r>
      <w:r w:rsidRPr="009F3290">
        <w:rPr>
          <w:rFonts w:ascii="標楷體" w:eastAsia="標楷體" w:hAnsi="標楷體" w:hint="eastAsia"/>
          <w:sz w:val="28"/>
          <w:szCs w:val="28"/>
        </w:rPr>
        <w:t xml:space="preserve"> 電</w:t>
      </w:r>
      <w:r w:rsidRPr="009F3290">
        <w:rPr>
          <w:rFonts w:ascii="標楷體" w:eastAsia="標楷體" w:hAnsi="標楷體"/>
          <w:sz w:val="28"/>
          <w:szCs w:val="28"/>
        </w:rPr>
        <w:t xml:space="preserve">   </w:t>
      </w:r>
      <w:r w:rsidR="00A2319A" w:rsidRPr="009F3290">
        <w:rPr>
          <w:rFonts w:ascii="標楷體" w:eastAsia="標楷體" w:hAnsi="標楷體" w:hint="eastAsia"/>
          <w:sz w:val="28"/>
          <w:szCs w:val="28"/>
        </w:rPr>
        <w:t xml:space="preserve">  </w:t>
      </w:r>
      <w:r w:rsidRPr="009F3290">
        <w:rPr>
          <w:rFonts w:ascii="標楷體" w:eastAsia="標楷體" w:hAnsi="標楷體"/>
          <w:sz w:val="28"/>
          <w:szCs w:val="28"/>
        </w:rPr>
        <w:t xml:space="preserve"> </w:t>
      </w:r>
      <w:r w:rsidRPr="009F3290">
        <w:rPr>
          <w:rFonts w:ascii="標楷體" w:eastAsia="標楷體" w:hAnsi="標楷體" w:hint="eastAsia"/>
          <w:sz w:val="28"/>
          <w:szCs w:val="28"/>
        </w:rPr>
        <w:t>話：</w:t>
      </w:r>
    </w:p>
    <w:p w14:paraId="148DA380" w14:textId="77777777" w:rsidR="00811D8D" w:rsidRPr="009F3290" w:rsidRDefault="00A2319A" w:rsidP="007A1EB7">
      <w:pPr>
        <w:spacing w:line="400" w:lineRule="exact"/>
        <w:ind w:left="482" w:firstLineChars="600" w:firstLine="1680"/>
        <w:rPr>
          <w:rFonts w:ascii="標楷體" w:eastAsia="標楷體" w:hAnsi="標楷體"/>
          <w:sz w:val="28"/>
          <w:szCs w:val="28"/>
        </w:rPr>
      </w:pPr>
      <w:r w:rsidRPr="009F3290">
        <w:rPr>
          <w:rFonts w:ascii="標楷體" w:eastAsia="標楷體" w:hAnsi="標楷體" w:hint="eastAsia"/>
          <w:sz w:val="28"/>
          <w:szCs w:val="28"/>
        </w:rPr>
        <w:t>戶籍所在地</w:t>
      </w:r>
      <w:r w:rsidR="00811D8D" w:rsidRPr="009F3290">
        <w:rPr>
          <w:rFonts w:ascii="標楷體" w:eastAsia="標楷體" w:hAnsi="標楷體" w:hint="eastAsia"/>
          <w:sz w:val="28"/>
          <w:szCs w:val="28"/>
        </w:rPr>
        <w:t>：</w:t>
      </w:r>
    </w:p>
    <w:p w14:paraId="18C6221F" w14:textId="77777777" w:rsidR="00A2319A" w:rsidRPr="009F3290" w:rsidRDefault="00A2319A" w:rsidP="007A1EB7">
      <w:pPr>
        <w:spacing w:line="400" w:lineRule="exact"/>
        <w:ind w:left="482" w:firstLineChars="600" w:firstLine="1680"/>
        <w:rPr>
          <w:rFonts w:ascii="標楷體" w:eastAsia="標楷體" w:hAnsi="標楷體"/>
          <w:sz w:val="28"/>
          <w:szCs w:val="28"/>
          <w:u w:val="single"/>
        </w:rPr>
      </w:pPr>
    </w:p>
    <w:p w14:paraId="0417B0B8" w14:textId="77777777" w:rsidR="00A2319A" w:rsidRPr="009F3290" w:rsidRDefault="00A2319A" w:rsidP="007A1EB7">
      <w:pPr>
        <w:spacing w:line="400" w:lineRule="exact"/>
        <w:ind w:left="482" w:firstLineChars="600" w:firstLine="1680"/>
        <w:rPr>
          <w:rFonts w:ascii="標楷體" w:eastAsia="標楷體" w:hAnsi="標楷體"/>
          <w:sz w:val="28"/>
          <w:szCs w:val="28"/>
          <w:u w:val="single"/>
        </w:rPr>
      </w:pPr>
    </w:p>
    <w:p w14:paraId="1BE331D4" w14:textId="77777777" w:rsidR="00A2319A" w:rsidRPr="009F3290" w:rsidRDefault="00A2319A" w:rsidP="007A1EB7">
      <w:pPr>
        <w:spacing w:line="400" w:lineRule="exact"/>
        <w:ind w:left="482" w:firstLineChars="600" w:firstLine="1680"/>
        <w:rPr>
          <w:rFonts w:ascii="標楷體" w:eastAsia="標楷體" w:hAnsi="標楷體"/>
          <w:sz w:val="28"/>
          <w:szCs w:val="28"/>
          <w:u w:val="single"/>
        </w:rPr>
      </w:pPr>
    </w:p>
    <w:p w14:paraId="75FB4138" w14:textId="77777777" w:rsidR="00811D8D" w:rsidRPr="009F3290" w:rsidRDefault="00811D8D" w:rsidP="004B5AD2">
      <w:pPr>
        <w:spacing w:line="320" w:lineRule="exact"/>
        <w:jc w:val="distribute"/>
        <w:rPr>
          <w:rFonts w:ascii="標楷體" w:eastAsia="標楷體" w:hAnsi="標楷體"/>
          <w:sz w:val="28"/>
          <w:szCs w:val="28"/>
        </w:rPr>
      </w:pPr>
    </w:p>
    <w:p w14:paraId="4301EBD1" w14:textId="77777777" w:rsidR="00811D8D" w:rsidRPr="009F3290" w:rsidRDefault="00811D8D" w:rsidP="004E44BD">
      <w:pPr>
        <w:spacing w:line="400" w:lineRule="exact"/>
        <w:jc w:val="distribute"/>
        <w:rPr>
          <w:rFonts w:ascii="標楷體" w:eastAsia="標楷體" w:hAnsi="標楷體"/>
          <w:sz w:val="28"/>
          <w:szCs w:val="28"/>
        </w:rPr>
      </w:pPr>
      <w:r w:rsidRPr="009F3290">
        <w:rPr>
          <w:rFonts w:ascii="標楷體" w:eastAsia="標楷體" w:hAnsi="標楷體" w:hint="eastAsia"/>
          <w:sz w:val="28"/>
          <w:szCs w:val="28"/>
        </w:rPr>
        <w:t>中 華 民 國       年       月       日</w:t>
      </w:r>
    </w:p>
    <w:p w14:paraId="3BC08F1C" w14:textId="77777777" w:rsidR="00E77313" w:rsidRPr="009F3290" w:rsidRDefault="00E77313" w:rsidP="00326BF4">
      <w:pPr>
        <w:spacing w:beforeLines="50" w:before="120" w:afterLines="50" w:after="120" w:line="200" w:lineRule="atLeast"/>
        <w:rPr>
          <w:rFonts w:ascii="標楷體" w:eastAsia="標楷體" w:hAnsi="標楷體"/>
          <w:sz w:val="22"/>
          <w:szCs w:val="28"/>
        </w:rPr>
      </w:pPr>
      <w:r w:rsidRPr="009F3290">
        <w:rPr>
          <w:rFonts w:ascii="標楷體" w:eastAsia="標楷體" w:hAnsi="標楷體" w:hint="eastAsia"/>
          <w:sz w:val="22"/>
          <w:szCs w:val="28"/>
        </w:rPr>
        <w:t>備註：</w:t>
      </w:r>
    </w:p>
    <w:p w14:paraId="653F0B5F" w14:textId="77777777" w:rsidR="007B1D87" w:rsidRPr="009F3290" w:rsidRDefault="00E77313" w:rsidP="00326BF4">
      <w:pPr>
        <w:spacing w:beforeLines="50" w:before="120" w:afterLines="50" w:after="120" w:line="160" w:lineRule="atLeast"/>
        <w:ind w:left="440" w:hangingChars="200" w:hanging="440"/>
        <w:rPr>
          <w:rFonts w:ascii="標楷體" w:eastAsia="標楷體" w:hAnsi="標楷體"/>
          <w:sz w:val="22"/>
          <w:szCs w:val="28"/>
        </w:rPr>
      </w:pPr>
      <w:r w:rsidRPr="009F3290">
        <w:rPr>
          <w:rFonts w:ascii="標楷體" w:eastAsia="標楷體" w:hAnsi="標楷體" w:hint="eastAsia"/>
          <w:sz w:val="22"/>
          <w:szCs w:val="28"/>
        </w:rPr>
        <w:t>一、</w:t>
      </w:r>
      <w:r w:rsidR="007B1D87" w:rsidRPr="009F3290">
        <w:rPr>
          <w:rFonts w:ascii="標楷體" w:eastAsia="標楷體" w:hAnsi="標楷體" w:hint="eastAsia"/>
          <w:sz w:val="22"/>
          <w:szCs w:val="28"/>
        </w:rPr>
        <w:t>依勞動基準法第9條及該法施行細則規定，</w:t>
      </w:r>
      <w:r w:rsidR="00C9555B" w:rsidRPr="009F3290">
        <w:rPr>
          <w:rFonts w:ascii="標楷體" w:eastAsia="標楷體" w:hAnsi="標楷體" w:hint="eastAsia"/>
          <w:sz w:val="22"/>
          <w:szCs w:val="28"/>
        </w:rPr>
        <w:t>臨時性、短期性、季節性及特定性工作得為定期勞動契約，有繼續性工作應為不定期勞動契約。若甲乙雙方</w:t>
      </w:r>
      <w:r w:rsidR="00820211" w:rsidRPr="009F3290">
        <w:rPr>
          <w:rFonts w:ascii="標楷體" w:eastAsia="標楷體" w:hAnsi="標楷體" w:hint="eastAsia"/>
          <w:sz w:val="22"/>
          <w:szCs w:val="28"/>
        </w:rPr>
        <w:t>依據特定計畫或相關規範</w:t>
      </w:r>
      <w:r w:rsidR="00C9555B" w:rsidRPr="009F3290">
        <w:rPr>
          <w:rFonts w:ascii="標楷體" w:eastAsia="標楷體" w:hAnsi="標楷體" w:hint="eastAsia"/>
          <w:sz w:val="22"/>
          <w:szCs w:val="28"/>
        </w:rPr>
        <w:t>約定有一定期間之契約時，應於契約中載明依據</w:t>
      </w:r>
      <w:r w:rsidR="00345A1E" w:rsidRPr="009F3290">
        <w:rPr>
          <w:rFonts w:ascii="標楷體" w:eastAsia="標楷體" w:hAnsi="標楷體" w:hint="eastAsia"/>
          <w:sz w:val="22"/>
          <w:szCs w:val="28"/>
        </w:rPr>
        <w:t>、工作目的</w:t>
      </w:r>
      <w:r w:rsidR="00C9555B" w:rsidRPr="009F3290">
        <w:rPr>
          <w:rFonts w:ascii="標楷體" w:eastAsia="標楷體" w:hAnsi="標楷體" w:hint="eastAsia"/>
          <w:sz w:val="22"/>
          <w:szCs w:val="28"/>
        </w:rPr>
        <w:t>及</w:t>
      </w:r>
      <w:r w:rsidR="00345A1E" w:rsidRPr="009F3290">
        <w:rPr>
          <w:rFonts w:ascii="標楷體" w:eastAsia="標楷體" w:hAnsi="標楷體" w:hint="eastAsia"/>
          <w:sz w:val="22"/>
          <w:szCs w:val="28"/>
        </w:rPr>
        <w:t>可於一定時間完成之工作內容。</w:t>
      </w:r>
      <w:r w:rsidR="00AF00AA" w:rsidRPr="009F3290">
        <w:rPr>
          <w:rFonts w:ascii="標楷體" w:eastAsia="標楷體" w:hAnsi="標楷體" w:hint="eastAsia"/>
          <w:sz w:val="22"/>
          <w:szCs w:val="28"/>
        </w:rPr>
        <w:t>如特定性定期勞動契約工作期間</w:t>
      </w:r>
      <w:r w:rsidR="007445D2" w:rsidRPr="009F3290">
        <w:rPr>
          <w:rFonts w:ascii="標楷體" w:eastAsia="標楷體" w:hAnsi="標楷體" w:hint="eastAsia"/>
          <w:sz w:val="22"/>
          <w:szCs w:val="28"/>
        </w:rPr>
        <w:t>超過</w:t>
      </w:r>
      <w:r w:rsidR="00015EE7" w:rsidRPr="009F3290">
        <w:rPr>
          <w:rFonts w:ascii="標楷體" w:eastAsia="標楷體" w:hAnsi="標楷體" w:hint="eastAsia"/>
          <w:sz w:val="22"/>
          <w:szCs w:val="28"/>
        </w:rPr>
        <w:t>1</w:t>
      </w:r>
      <w:r w:rsidR="00AF00AA" w:rsidRPr="009F3290">
        <w:rPr>
          <w:rFonts w:ascii="標楷體" w:eastAsia="標楷體" w:hAnsi="標楷體" w:hint="eastAsia"/>
          <w:sz w:val="22"/>
          <w:szCs w:val="28"/>
        </w:rPr>
        <w:t>年</w:t>
      </w:r>
      <w:r w:rsidR="00820211" w:rsidRPr="009F3290">
        <w:rPr>
          <w:rFonts w:ascii="標楷體" w:eastAsia="標楷體" w:hAnsi="標楷體" w:hint="eastAsia"/>
          <w:sz w:val="22"/>
          <w:szCs w:val="28"/>
        </w:rPr>
        <w:t xml:space="preserve"> </w:t>
      </w:r>
      <w:r w:rsidR="00AF00AA" w:rsidRPr="009F3290">
        <w:rPr>
          <w:rFonts w:ascii="標楷體" w:eastAsia="標楷體" w:hAnsi="標楷體" w:hint="eastAsia"/>
          <w:sz w:val="22"/>
          <w:szCs w:val="28"/>
        </w:rPr>
        <w:t>(包括</w:t>
      </w:r>
      <w:r w:rsidR="000346BB" w:rsidRPr="009F3290">
        <w:rPr>
          <w:rFonts w:ascii="標楷體" w:eastAsia="標楷體" w:hAnsi="標楷體" w:hint="eastAsia"/>
          <w:sz w:val="22"/>
          <w:szCs w:val="28"/>
        </w:rPr>
        <w:t>期間</w:t>
      </w:r>
      <w:r w:rsidR="00AF00AA" w:rsidRPr="009F3290">
        <w:rPr>
          <w:rFonts w:ascii="標楷體" w:eastAsia="標楷體" w:hAnsi="標楷體" w:hint="eastAsia"/>
          <w:sz w:val="22"/>
          <w:szCs w:val="28"/>
        </w:rPr>
        <w:t>經延長</w:t>
      </w:r>
      <w:r w:rsidR="00820211" w:rsidRPr="009F3290">
        <w:rPr>
          <w:rFonts w:ascii="標楷體" w:eastAsia="標楷體" w:hAnsi="標楷體" w:hint="eastAsia"/>
          <w:sz w:val="22"/>
          <w:szCs w:val="28"/>
        </w:rPr>
        <w:t>後</w:t>
      </w:r>
      <w:r w:rsidR="00AF00AA" w:rsidRPr="009F3290">
        <w:rPr>
          <w:rFonts w:ascii="標楷體" w:eastAsia="標楷體" w:hAnsi="標楷體" w:hint="eastAsia"/>
          <w:sz w:val="22"/>
          <w:szCs w:val="28"/>
        </w:rPr>
        <w:t>超過</w:t>
      </w:r>
      <w:r w:rsidR="00015EE7" w:rsidRPr="009F3290">
        <w:rPr>
          <w:rFonts w:ascii="標楷體" w:eastAsia="標楷體" w:hAnsi="標楷體" w:hint="eastAsia"/>
          <w:sz w:val="22"/>
          <w:szCs w:val="28"/>
        </w:rPr>
        <w:t>1</w:t>
      </w:r>
      <w:r w:rsidR="00AF00AA" w:rsidRPr="009F3290">
        <w:rPr>
          <w:rFonts w:ascii="標楷體" w:eastAsia="標楷體" w:hAnsi="標楷體" w:hint="eastAsia"/>
          <w:sz w:val="22"/>
          <w:szCs w:val="28"/>
        </w:rPr>
        <w:t>年)</w:t>
      </w:r>
      <w:r w:rsidR="00820211" w:rsidRPr="009F3290">
        <w:rPr>
          <w:rFonts w:ascii="標楷體" w:eastAsia="標楷體" w:hAnsi="標楷體" w:hint="eastAsia"/>
          <w:sz w:val="22"/>
          <w:szCs w:val="28"/>
        </w:rPr>
        <w:t xml:space="preserve"> 者</w:t>
      </w:r>
      <w:r w:rsidR="00AF00AA" w:rsidRPr="009F3290">
        <w:rPr>
          <w:rFonts w:ascii="標楷體" w:eastAsia="標楷體" w:hAnsi="標楷體" w:hint="eastAsia"/>
          <w:sz w:val="22"/>
          <w:szCs w:val="28"/>
        </w:rPr>
        <w:t>，應將勞動契約送請地方勞工行政主管機關核</w:t>
      </w:r>
      <w:r w:rsidR="00AF00AA" w:rsidRPr="009F3290">
        <w:rPr>
          <w:rFonts w:ascii="標楷體" w:eastAsia="標楷體" w:hAnsi="標楷體" w:hint="eastAsia"/>
          <w:sz w:val="22"/>
          <w:szCs w:val="28"/>
        </w:rPr>
        <w:lastRenderedPageBreak/>
        <w:t>備。</w:t>
      </w:r>
    </w:p>
    <w:p w14:paraId="3EA4326C" w14:textId="6153B7F3" w:rsidR="00E77313" w:rsidRPr="009F3290" w:rsidRDefault="007B1D87" w:rsidP="00326BF4">
      <w:pPr>
        <w:spacing w:beforeLines="50" w:before="120" w:afterLines="50" w:after="120" w:line="160" w:lineRule="atLeast"/>
        <w:ind w:left="440" w:hangingChars="200" w:hanging="440"/>
        <w:rPr>
          <w:rFonts w:ascii="標楷體" w:eastAsia="標楷體" w:hAnsi="標楷體"/>
          <w:sz w:val="22"/>
          <w:szCs w:val="28"/>
        </w:rPr>
      </w:pPr>
      <w:r w:rsidRPr="009F3290">
        <w:rPr>
          <w:rFonts w:ascii="標楷體" w:eastAsia="標楷體" w:hAnsi="標楷體" w:hint="eastAsia"/>
          <w:sz w:val="22"/>
          <w:szCs w:val="28"/>
        </w:rPr>
        <w:t>二、</w:t>
      </w:r>
      <w:r w:rsidR="0088654C" w:rsidRPr="009F3290">
        <w:rPr>
          <w:rFonts w:ascii="標楷體" w:eastAsia="標楷體" w:hAnsi="標楷體" w:hint="eastAsia"/>
          <w:sz w:val="22"/>
          <w:szCs w:val="28"/>
        </w:rPr>
        <w:t>第</w:t>
      </w:r>
      <w:r w:rsidR="002F4F45">
        <w:rPr>
          <w:rFonts w:ascii="標楷體" w:eastAsia="標楷體" w:hAnsi="標楷體" w:hint="eastAsia"/>
          <w:sz w:val="22"/>
          <w:szCs w:val="28"/>
        </w:rPr>
        <w:t>十二</w:t>
      </w:r>
      <w:r w:rsidR="0088654C" w:rsidRPr="009F3290">
        <w:rPr>
          <w:rFonts w:ascii="標楷體" w:eastAsia="標楷體" w:hAnsi="標楷體" w:hint="eastAsia"/>
          <w:sz w:val="22"/>
          <w:szCs w:val="28"/>
        </w:rPr>
        <w:t>條第</w:t>
      </w:r>
      <w:r w:rsidRPr="009F3290">
        <w:rPr>
          <w:rFonts w:ascii="標楷體" w:eastAsia="標楷體" w:hAnsi="標楷體" w:hint="eastAsia"/>
          <w:sz w:val="22"/>
          <w:szCs w:val="28"/>
        </w:rPr>
        <w:t>(二)</w:t>
      </w:r>
      <w:r w:rsidR="0088654C" w:rsidRPr="009F3290">
        <w:rPr>
          <w:rFonts w:ascii="標楷體" w:eastAsia="標楷體" w:hAnsi="標楷體" w:hint="eastAsia"/>
          <w:sz w:val="22"/>
          <w:szCs w:val="28"/>
        </w:rPr>
        <w:t>項</w:t>
      </w:r>
      <w:r w:rsidR="0031785B" w:rsidRPr="009F3290">
        <w:rPr>
          <w:rFonts w:ascii="標楷體" w:eastAsia="標楷體" w:hAnsi="標楷體" w:hint="eastAsia"/>
          <w:sz w:val="22"/>
          <w:szCs w:val="28"/>
        </w:rPr>
        <w:t>每月</w:t>
      </w:r>
      <w:r w:rsidR="0088654C" w:rsidRPr="009F3290">
        <w:rPr>
          <w:rFonts w:ascii="標楷體" w:eastAsia="標楷體" w:hAnsi="標楷體" w:hint="eastAsia"/>
          <w:sz w:val="22"/>
          <w:szCs w:val="28"/>
        </w:rPr>
        <w:t>工資發放日之議定，甲方應考量乙方生活所需，</w:t>
      </w:r>
      <w:r w:rsidR="009321FB" w:rsidRPr="009F3290">
        <w:rPr>
          <w:rFonts w:ascii="標楷體" w:eastAsia="標楷體" w:hAnsi="標楷體" w:hint="eastAsia"/>
          <w:sz w:val="22"/>
          <w:szCs w:val="28"/>
        </w:rPr>
        <w:t>建議</w:t>
      </w:r>
      <w:r w:rsidR="007A0351" w:rsidRPr="009F3290">
        <w:rPr>
          <w:rFonts w:ascii="標楷體" w:eastAsia="標楷體" w:hAnsi="標楷體" w:hint="eastAsia"/>
          <w:sz w:val="22"/>
          <w:szCs w:val="28"/>
        </w:rPr>
        <w:t>不宜超過</w:t>
      </w:r>
      <w:r w:rsidR="0088654C" w:rsidRPr="009F3290">
        <w:rPr>
          <w:rFonts w:ascii="標楷體" w:eastAsia="標楷體" w:hAnsi="標楷體" w:hint="eastAsia"/>
          <w:sz w:val="22"/>
          <w:szCs w:val="28"/>
        </w:rPr>
        <w:t>次月</w:t>
      </w:r>
      <w:r w:rsidR="000346BB" w:rsidRPr="009F3290">
        <w:rPr>
          <w:rFonts w:ascii="標楷體" w:eastAsia="標楷體" w:hAnsi="標楷體" w:hint="eastAsia"/>
          <w:sz w:val="22"/>
          <w:szCs w:val="28"/>
        </w:rPr>
        <w:t>15</w:t>
      </w:r>
      <w:r w:rsidR="0088654C" w:rsidRPr="009F3290">
        <w:rPr>
          <w:rFonts w:ascii="標楷體" w:eastAsia="標楷體" w:hAnsi="標楷體" w:hint="eastAsia"/>
          <w:sz w:val="22"/>
          <w:szCs w:val="28"/>
        </w:rPr>
        <w:t>日</w:t>
      </w:r>
      <w:r w:rsidR="007A0351" w:rsidRPr="009F3290">
        <w:rPr>
          <w:rFonts w:ascii="標楷體" w:eastAsia="標楷體" w:hAnsi="標楷體" w:hint="eastAsia"/>
          <w:sz w:val="22"/>
          <w:szCs w:val="28"/>
        </w:rPr>
        <w:t>。</w:t>
      </w:r>
    </w:p>
    <w:p w14:paraId="3C2F3D30" w14:textId="77777777" w:rsidR="007A0351" w:rsidRPr="009F3290" w:rsidRDefault="007B1D87" w:rsidP="00326BF4">
      <w:pPr>
        <w:spacing w:beforeLines="50" w:before="120" w:afterLines="50" w:after="120" w:line="160" w:lineRule="atLeast"/>
        <w:ind w:left="440" w:hangingChars="200" w:hanging="440"/>
        <w:rPr>
          <w:rFonts w:ascii="標楷體" w:eastAsia="標楷體" w:hAnsi="標楷體"/>
          <w:sz w:val="22"/>
          <w:szCs w:val="28"/>
        </w:rPr>
      </w:pPr>
      <w:r w:rsidRPr="009F3290">
        <w:rPr>
          <w:rFonts w:ascii="標楷體" w:eastAsia="標楷體" w:hAnsi="標楷體" w:hint="eastAsia"/>
          <w:sz w:val="22"/>
          <w:szCs w:val="28"/>
        </w:rPr>
        <w:t>三</w:t>
      </w:r>
      <w:r w:rsidR="007A0351" w:rsidRPr="009F3290">
        <w:rPr>
          <w:rFonts w:ascii="標楷體" w:eastAsia="標楷體" w:hAnsi="標楷體" w:hint="eastAsia"/>
          <w:sz w:val="22"/>
          <w:szCs w:val="28"/>
        </w:rPr>
        <w:t>、甲乙雙方如發生勞資爭議時，得透過勞資爭議處理法規定調解或仲裁</w:t>
      </w:r>
      <w:r w:rsidR="009321FB" w:rsidRPr="009F3290">
        <w:rPr>
          <w:rFonts w:ascii="標楷體" w:eastAsia="標楷體" w:hAnsi="標楷體" w:hint="eastAsia"/>
          <w:sz w:val="22"/>
          <w:szCs w:val="28"/>
        </w:rPr>
        <w:t>程序</w:t>
      </w:r>
      <w:r w:rsidR="007A0351" w:rsidRPr="009F3290">
        <w:rPr>
          <w:rFonts w:ascii="標楷體" w:eastAsia="標楷體" w:hAnsi="標楷體" w:hint="eastAsia"/>
          <w:sz w:val="22"/>
          <w:szCs w:val="28"/>
        </w:rPr>
        <w:t>儘速解決紛爭。</w:t>
      </w:r>
    </w:p>
    <w:p w14:paraId="7B4B401D" w14:textId="77777777" w:rsidR="007A0351" w:rsidRPr="009F3290" w:rsidRDefault="007B1D87" w:rsidP="00326BF4">
      <w:pPr>
        <w:spacing w:beforeLines="50" w:before="120" w:afterLines="50" w:after="120" w:line="160" w:lineRule="atLeast"/>
        <w:ind w:left="440" w:hangingChars="200" w:hanging="440"/>
        <w:rPr>
          <w:rFonts w:ascii="標楷體" w:eastAsia="標楷體" w:hAnsi="標楷體"/>
          <w:sz w:val="22"/>
          <w:szCs w:val="28"/>
        </w:rPr>
      </w:pPr>
      <w:r w:rsidRPr="009F3290">
        <w:rPr>
          <w:rFonts w:ascii="標楷體" w:eastAsia="標楷體" w:hAnsi="標楷體" w:hint="eastAsia"/>
          <w:sz w:val="22"/>
          <w:szCs w:val="28"/>
        </w:rPr>
        <w:t>四</w:t>
      </w:r>
      <w:r w:rsidR="007A0351" w:rsidRPr="009F3290">
        <w:rPr>
          <w:rFonts w:ascii="標楷體" w:eastAsia="標楷體" w:hAnsi="標楷體" w:hint="eastAsia"/>
          <w:sz w:val="22"/>
          <w:szCs w:val="28"/>
        </w:rPr>
        <w:t>、乙方如未成年，與甲方簽訂勞動契約時，應經法定代理人同意並簽名或蓋章。</w:t>
      </w:r>
    </w:p>
    <w:p w14:paraId="10E78509" w14:textId="1F50F3BA" w:rsidR="001239A3" w:rsidRPr="009F3290" w:rsidRDefault="00D316BA" w:rsidP="00326BF4">
      <w:pPr>
        <w:spacing w:beforeLines="50" w:before="120" w:afterLines="50" w:after="120" w:line="160" w:lineRule="atLeast"/>
        <w:ind w:left="440" w:hangingChars="200" w:hanging="440"/>
        <w:rPr>
          <w:rFonts w:ascii="標楷體" w:eastAsia="標楷體" w:hAnsi="標楷體"/>
          <w:sz w:val="22"/>
          <w:szCs w:val="28"/>
        </w:rPr>
      </w:pPr>
      <w:r w:rsidRPr="009F3290">
        <w:rPr>
          <w:rFonts w:ascii="標楷體" w:eastAsia="標楷體" w:hAnsi="標楷體" w:hint="eastAsia"/>
          <w:sz w:val="22"/>
          <w:szCs w:val="28"/>
        </w:rPr>
        <w:t>五、第</w:t>
      </w:r>
      <w:r w:rsidR="002F4F45">
        <w:rPr>
          <w:rFonts w:ascii="標楷體" w:eastAsia="標楷體" w:hAnsi="標楷體" w:hint="eastAsia"/>
          <w:sz w:val="22"/>
          <w:szCs w:val="28"/>
        </w:rPr>
        <w:t>十二</w:t>
      </w:r>
      <w:r w:rsidRPr="009F3290">
        <w:rPr>
          <w:rFonts w:ascii="標楷體" w:eastAsia="標楷體" w:hAnsi="標楷體" w:hint="eastAsia"/>
          <w:sz w:val="22"/>
          <w:szCs w:val="28"/>
        </w:rPr>
        <w:t>條約定工資數額與第</w:t>
      </w:r>
      <w:r w:rsidR="00093CCA">
        <w:rPr>
          <w:rFonts w:ascii="標楷體" w:eastAsia="標楷體" w:hAnsi="標楷體" w:hint="eastAsia"/>
          <w:sz w:val="22"/>
          <w:szCs w:val="28"/>
        </w:rPr>
        <w:t>十三</w:t>
      </w:r>
      <w:r w:rsidRPr="009F3290">
        <w:rPr>
          <w:rFonts w:ascii="標楷體" w:eastAsia="標楷體" w:hAnsi="標楷體" w:hint="eastAsia"/>
          <w:sz w:val="22"/>
          <w:szCs w:val="28"/>
        </w:rPr>
        <w:t>條約定工作時間，</w:t>
      </w:r>
      <w:r w:rsidR="00D839D9" w:rsidRPr="009F3290">
        <w:rPr>
          <w:rFonts w:ascii="標楷體" w:eastAsia="標楷體" w:hAnsi="標楷體" w:hint="eastAsia"/>
          <w:sz w:val="22"/>
          <w:szCs w:val="28"/>
        </w:rPr>
        <w:t>換算後</w:t>
      </w:r>
      <w:r w:rsidR="00820211" w:rsidRPr="009F3290">
        <w:rPr>
          <w:rFonts w:ascii="標楷體" w:eastAsia="標楷體" w:hAnsi="標楷體" w:hint="eastAsia"/>
          <w:sz w:val="22"/>
          <w:szCs w:val="28"/>
        </w:rPr>
        <w:t>月薪制</w:t>
      </w:r>
      <w:r w:rsidR="00D839D9" w:rsidRPr="009F3290">
        <w:rPr>
          <w:rFonts w:ascii="標楷體" w:eastAsia="標楷體" w:hAnsi="標楷體" w:hint="eastAsia"/>
          <w:sz w:val="22"/>
          <w:szCs w:val="28"/>
        </w:rPr>
        <w:t>應不得低於按工作時間比例</w:t>
      </w:r>
      <w:r w:rsidR="00820211" w:rsidRPr="009F3290">
        <w:rPr>
          <w:rFonts w:ascii="標楷體" w:eastAsia="標楷體" w:hAnsi="標楷體" w:hint="eastAsia"/>
          <w:sz w:val="22"/>
          <w:szCs w:val="28"/>
        </w:rPr>
        <w:t>計算之</w:t>
      </w:r>
      <w:r w:rsidR="00D839D9" w:rsidRPr="009F3290">
        <w:rPr>
          <w:rFonts w:ascii="標楷體" w:eastAsia="標楷體" w:hAnsi="標楷體" w:hint="eastAsia"/>
          <w:sz w:val="22"/>
          <w:szCs w:val="28"/>
        </w:rPr>
        <w:t>基本工資或時薪制</w:t>
      </w:r>
      <w:r w:rsidRPr="009F3290">
        <w:rPr>
          <w:rFonts w:ascii="標楷體" w:eastAsia="標楷體" w:hAnsi="標楷體" w:hint="eastAsia"/>
          <w:sz w:val="22"/>
          <w:szCs w:val="28"/>
        </w:rPr>
        <w:t>應</w:t>
      </w:r>
      <w:r w:rsidR="00D839D9" w:rsidRPr="009F3290">
        <w:rPr>
          <w:rFonts w:ascii="標楷體" w:eastAsia="標楷體" w:hAnsi="標楷體" w:hint="eastAsia"/>
          <w:sz w:val="22"/>
          <w:szCs w:val="28"/>
        </w:rPr>
        <w:t>不得低於每小時</w:t>
      </w:r>
      <w:r w:rsidR="001937E8" w:rsidRPr="009F3290">
        <w:rPr>
          <w:rFonts w:ascii="標楷體" w:eastAsia="標楷體" w:hAnsi="標楷體" w:hint="eastAsia"/>
          <w:sz w:val="22"/>
          <w:szCs w:val="28"/>
        </w:rPr>
        <w:t>1</w:t>
      </w:r>
      <w:r w:rsidR="008219C8">
        <w:rPr>
          <w:rFonts w:ascii="標楷體" w:eastAsia="標楷體" w:hAnsi="標楷體"/>
          <w:sz w:val="22"/>
          <w:szCs w:val="28"/>
        </w:rPr>
        <w:t>83</w:t>
      </w:r>
      <w:r w:rsidR="001937E8" w:rsidRPr="009F3290">
        <w:rPr>
          <w:rFonts w:ascii="標楷體" w:eastAsia="標楷體" w:hAnsi="標楷體" w:hint="eastAsia"/>
          <w:sz w:val="22"/>
          <w:szCs w:val="28"/>
        </w:rPr>
        <w:t>元。</w:t>
      </w:r>
    </w:p>
    <w:sectPr w:rsidR="001239A3" w:rsidRPr="009F3290" w:rsidSect="008218A5">
      <w:headerReference w:type="default" r:id="rId8"/>
      <w:footerReference w:type="default" r:id="rId9"/>
      <w:pgSz w:w="11906" w:h="16838"/>
      <w:pgMar w:top="1134" w:right="907" w:bottom="1021" w:left="907" w:header="851" w:footer="851"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E9CFE" w14:textId="77777777" w:rsidR="008D5D13" w:rsidRDefault="008D5D13">
      <w:r>
        <w:separator/>
      </w:r>
    </w:p>
  </w:endnote>
  <w:endnote w:type="continuationSeparator" w:id="0">
    <w:p w14:paraId="7D107C6D" w14:textId="77777777" w:rsidR="008D5D13" w:rsidRDefault="008D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28335" w14:textId="77777777" w:rsidR="00EC7A6D" w:rsidRDefault="00EC7A6D" w:rsidP="00811D8D">
    <w:pPr>
      <w:pStyle w:val="a4"/>
      <w:ind w:leftChars="-525" w:hangingChars="630" w:hanging="1260"/>
    </w:pPr>
    <w:r>
      <w:rPr>
        <w:rFonts w:hint="eastAsia"/>
      </w:rPr>
      <w:t xml:space="preserve">                                                         </w:t>
    </w:r>
    <w:r>
      <w:rPr>
        <w:rFonts w:hint="eastAsia"/>
      </w:rPr>
      <w:t>第</w:t>
    </w:r>
    <w:r>
      <w:rPr>
        <w:rFonts w:hint="eastAsia"/>
      </w:rPr>
      <w:t xml:space="preserve"> </w:t>
    </w:r>
    <w:r>
      <w:fldChar w:fldCharType="begin"/>
    </w:r>
    <w:r>
      <w:instrText xml:space="preserve"> PAGE </w:instrText>
    </w:r>
    <w:r>
      <w:fldChar w:fldCharType="separate"/>
    </w:r>
    <w:r w:rsidR="005B0125">
      <w:rPr>
        <w:noProof/>
      </w:rPr>
      <w:t>8</w:t>
    </w:r>
    <w:r>
      <w:fldChar w:fldCharType="end"/>
    </w:r>
    <w:r>
      <w:rPr>
        <w:rFonts w:hint="eastAsia"/>
      </w:rPr>
      <w:t xml:space="preserve"> </w:t>
    </w:r>
    <w:r>
      <w:rPr>
        <w:rFonts w:hint="eastAsia"/>
      </w:rPr>
      <w:t>頁，共</w:t>
    </w:r>
    <w:r>
      <w:rPr>
        <w:rFonts w:hint="eastAsia"/>
      </w:rPr>
      <w:t xml:space="preserve"> </w:t>
    </w:r>
    <w:r w:rsidR="00480277">
      <w:rPr>
        <w:noProof/>
      </w:rPr>
      <w:fldChar w:fldCharType="begin"/>
    </w:r>
    <w:r w:rsidR="00480277">
      <w:rPr>
        <w:noProof/>
      </w:rPr>
      <w:instrText xml:space="preserve"> NUMPAGES </w:instrText>
    </w:r>
    <w:r w:rsidR="00480277">
      <w:rPr>
        <w:noProof/>
      </w:rPr>
      <w:fldChar w:fldCharType="separate"/>
    </w:r>
    <w:r w:rsidR="005B0125">
      <w:rPr>
        <w:noProof/>
      </w:rPr>
      <w:t>8</w:t>
    </w:r>
    <w:r w:rsidR="00480277">
      <w:rPr>
        <w:noProof/>
      </w:rPr>
      <w:fldChar w:fldCharType="end"/>
    </w:r>
    <w:r>
      <w:rPr>
        <w:rFonts w:hint="eastAsia"/>
      </w:rPr>
      <w:t xml:space="preserve"> </w:t>
    </w:r>
    <w:r>
      <w:rPr>
        <w:rFonts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BEA8F" w14:textId="77777777" w:rsidR="008D5D13" w:rsidRDefault="008D5D13">
      <w:r>
        <w:separator/>
      </w:r>
    </w:p>
  </w:footnote>
  <w:footnote w:type="continuationSeparator" w:id="0">
    <w:p w14:paraId="0BD1875E" w14:textId="77777777" w:rsidR="008D5D13" w:rsidRDefault="008D5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77A69" w14:textId="77777777" w:rsidR="00EC7A6D" w:rsidRDefault="00EC7A6D">
    <w:pPr>
      <w:pStyle w:val="a3"/>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4753E"/>
    <w:multiLevelType w:val="hybridMultilevel"/>
    <w:tmpl w:val="3E8AB89A"/>
    <w:lvl w:ilvl="0" w:tplc="87C06D26">
      <w:start w:val="1"/>
      <w:numFmt w:val="taiwaneseCountingThousand"/>
      <w:lvlText w:val="(%1)"/>
      <w:lvlJc w:val="left"/>
      <w:pPr>
        <w:tabs>
          <w:tab w:val="num" w:pos="1361"/>
        </w:tabs>
        <w:ind w:left="1305" w:hanging="737"/>
      </w:pPr>
      <w:rPr>
        <w:rFonts w:hint="eastAsia"/>
        <w:b/>
        <w:color w:val="auto"/>
        <w:lang w:val="en-US"/>
      </w:rPr>
    </w:lvl>
    <w:lvl w:ilvl="1" w:tplc="04090019" w:tentative="1">
      <w:start w:val="1"/>
      <w:numFmt w:val="ideographTraditional"/>
      <w:lvlText w:val="%2、"/>
      <w:lvlJc w:val="left"/>
      <w:pPr>
        <w:ind w:left="61" w:hanging="480"/>
      </w:pPr>
    </w:lvl>
    <w:lvl w:ilvl="2" w:tplc="0409001B" w:tentative="1">
      <w:start w:val="1"/>
      <w:numFmt w:val="lowerRoman"/>
      <w:lvlText w:val="%3."/>
      <w:lvlJc w:val="right"/>
      <w:pPr>
        <w:ind w:left="541" w:hanging="480"/>
      </w:pPr>
    </w:lvl>
    <w:lvl w:ilvl="3" w:tplc="0409000F" w:tentative="1">
      <w:start w:val="1"/>
      <w:numFmt w:val="decimal"/>
      <w:lvlText w:val="%4."/>
      <w:lvlJc w:val="left"/>
      <w:pPr>
        <w:ind w:left="1021" w:hanging="480"/>
      </w:pPr>
    </w:lvl>
    <w:lvl w:ilvl="4" w:tplc="04090019" w:tentative="1">
      <w:start w:val="1"/>
      <w:numFmt w:val="ideographTraditional"/>
      <w:lvlText w:val="%5、"/>
      <w:lvlJc w:val="left"/>
      <w:pPr>
        <w:ind w:left="1501" w:hanging="480"/>
      </w:pPr>
    </w:lvl>
    <w:lvl w:ilvl="5" w:tplc="0409001B" w:tentative="1">
      <w:start w:val="1"/>
      <w:numFmt w:val="lowerRoman"/>
      <w:lvlText w:val="%6."/>
      <w:lvlJc w:val="right"/>
      <w:pPr>
        <w:ind w:left="1981" w:hanging="480"/>
      </w:pPr>
    </w:lvl>
    <w:lvl w:ilvl="6" w:tplc="0409000F" w:tentative="1">
      <w:start w:val="1"/>
      <w:numFmt w:val="decimal"/>
      <w:lvlText w:val="%7."/>
      <w:lvlJc w:val="left"/>
      <w:pPr>
        <w:ind w:left="2461" w:hanging="480"/>
      </w:pPr>
    </w:lvl>
    <w:lvl w:ilvl="7" w:tplc="04090019" w:tentative="1">
      <w:start w:val="1"/>
      <w:numFmt w:val="ideographTraditional"/>
      <w:lvlText w:val="%8、"/>
      <w:lvlJc w:val="left"/>
      <w:pPr>
        <w:ind w:left="2941" w:hanging="480"/>
      </w:pPr>
    </w:lvl>
    <w:lvl w:ilvl="8" w:tplc="0409001B" w:tentative="1">
      <w:start w:val="1"/>
      <w:numFmt w:val="lowerRoman"/>
      <w:lvlText w:val="%9."/>
      <w:lvlJc w:val="right"/>
      <w:pPr>
        <w:ind w:left="3421" w:hanging="480"/>
      </w:pPr>
    </w:lvl>
  </w:abstractNum>
  <w:abstractNum w:abstractNumId="1" w15:restartNumberingAfterBreak="0">
    <w:nsid w:val="031E53FC"/>
    <w:multiLevelType w:val="hybridMultilevel"/>
    <w:tmpl w:val="71CC2038"/>
    <w:lvl w:ilvl="0" w:tplc="ADCCD99A">
      <w:start w:val="1"/>
      <w:numFmt w:val="taiwaneseCountingThousand"/>
      <w:lvlText w:val="(%1)"/>
      <w:lvlJc w:val="left"/>
      <w:pPr>
        <w:ind w:left="1048" w:hanging="480"/>
      </w:pPr>
      <w:rPr>
        <w:rFonts w:hint="eastAsia"/>
        <w:b/>
        <w:color w:val="auto"/>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15:restartNumberingAfterBreak="0">
    <w:nsid w:val="0B8770A2"/>
    <w:multiLevelType w:val="hybridMultilevel"/>
    <w:tmpl w:val="1B4EE86E"/>
    <w:lvl w:ilvl="0" w:tplc="467A1604">
      <w:start w:val="1"/>
      <w:numFmt w:val="taiwaneseCountingThousand"/>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B002CA"/>
    <w:multiLevelType w:val="hybridMultilevel"/>
    <w:tmpl w:val="BC78D670"/>
    <w:lvl w:ilvl="0" w:tplc="7410FB0E">
      <w:start w:val="1"/>
      <w:numFmt w:val="taiwaneseCountingThousand"/>
      <w:lvlText w:val="%1、"/>
      <w:lvlJc w:val="left"/>
      <w:pPr>
        <w:tabs>
          <w:tab w:val="num" w:pos="432"/>
        </w:tabs>
        <w:ind w:left="432" w:hanging="432"/>
      </w:pPr>
      <w:rPr>
        <w:rFonts w:hint="default"/>
        <w:b/>
        <w:lang w:val="en-US"/>
      </w:rPr>
    </w:lvl>
    <w:lvl w:ilvl="1" w:tplc="87C06D26">
      <w:start w:val="1"/>
      <w:numFmt w:val="taiwaneseCountingThousand"/>
      <w:lvlText w:val="(%2)"/>
      <w:lvlJc w:val="left"/>
      <w:pPr>
        <w:tabs>
          <w:tab w:val="num" w:pos="1693"/>
        </w:tabs>
        <w:ind w:left="1637" w:hanging="737"/>
      </w:pPr>
      <w:rPr>
        <w:rFonts w:hint="eastAsia"/>
        <w:b/>
        <w:color w:val="auto"/>
        <w:lang w:val="en-US"/>
      </w:rPr>
    </w:lvl>
    <w:lvl w:ilvl="2" w:tplc="FED8721C">
      <w:start w:val="1"/>
      <w:numFmt w:val="decimal"/>
      <w:lvlText w:val="%3."/>
      <w:lvlJc w:val="left"/>
      <w:pPr>
        <w:tabs>
          <w:tab w:val="num" w:pos="1320"/>
        </w:tabs>
        <w:ind w:left="1320" w:hanging="360"/>
      </w:pPr>
      <w:rPr>
        <w:rFonts w:hint="eastAsia"/>
        <w:b/>
        <w:sz w:val="28"/>
        <w:u w:val="none"/>
        <w:lang w:val="en-US"/>
      </w:rPr>
    </w:lvl>
    <w:lvl w:ilvl="3" w:tplc="613CCA44">
      <w:start w:val="1"/>
      <w:numFmt w:val="decimal"/>
      <w:lvlText w:val="(%4)"/>
      <w:lvlJc w:val="left"/>
      <w:pPr>
        <w:tabs>
          <w:tab w:val="num" w:pos="1920"/>
        </w:tabs>
        <w:ind w:left="1920" w:hanging="480"/>
      </w:pPr>
      <w:rPr>
        <w:rFonts w:hint="eastAsia"/>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E9B5160"/>
    <w:multiLevelType w:val="hybridMultilevel"/>
    <w:tmpl w:val="354AD196"/>
    <w:lvl w:ilvl="0" w:tplc="ADCCD99A">
      <w:start w:val="1"/>
      <w:numFmt w:val="taiwaneseCountingThousand"/>
      <w:lvlText w:val="(%1)"/>
      <w:lvlJc w:val="left"/>
      <w:pPr>
        <w:ind w:left="1190" w:hanging="480"/>
      </w:pPr>
      <w:rPr>
        <w:rFonts w:hint="eastAsia"/>
        <w:b/>
        <w:color w:val="auto"/>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5" w15:restartNumberingAfterBreak="0">
    <w:nsid w:val="20EE0AA4"/>
    <w:multiLevelType w:val="hybridMultilevel"/>
    <w:tmpl w:val="C258215A"/>
    <w:lvl w:ilvl="0" w:tplc="F8B4DB9C">
      <w:start w:val="1"/>
      <w:numFmt w:val="taiwaneseCountingThousand"/>
      <w:lvlText w:val="(%1)"/>
      <w:lvlJc w:val="left"/>
      <w:pPr>
        <w:tabs>
          <w:tab w:val="num" w:pos="1361"/>
        </w:tabs>
        <w:ind w:left="1305" w:hanging="737"/>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B2D10EB"/>
    <w:multiLevelType w:val="hybridMultilevel"/>
    <w:tmpl w:val="8C76EB7A"/>
    <w:lvl w:ilvl="0" w:tplc="87C06D26">
      <w:start w:val="1"/>
      <w:numFmt w:val="taiwaneseCountingThousand"/>
      <w:lvlText w:val="(%1)"/>
      <w:lvlJc w:val="left"/>
      <w:pPr>
        <w:tabs>
          <w:tab w:val="num" w:pos="1361"/>
        </w:tabs>
        <w:ind w:left="1305" w:hanging="737"/>
      </w:pPr>
      <w:rPr>
        <w:rFonts w:hint="eastAsia"/>
        <w:b/>
        <w:color w:val="auto"/>
        <w:lang w:val="en-US"/>
      </w:rPr>
    </w:lvl>
    <w:lvl w:ilvl="1" w:tplc="04090019" w:tentative="1">
      <w:start w:val="1"/>
      <w:numFmt w:val="ideographTraditional"/>
      <w:lvlText w:val="%2、"/>
      <w:lvlJc w:val="left"/>
      <w:pPr>
        <w:ind w:left="344" w:hanging="480"/>
      </w:pPr>
    </w:lvl>
    <w:lvl w:ilvl="2" w:tplc="0409001B" w:tentative="1">
      <w:start w:val="1"/>
      <w:numFmt w:val="lowerRoman"/>
      <w:lvlText w:val="%3."/>
      <w:lvlJc w:val="right"/>
      <w:pPr>
        <w:ind w:left="824" w:hanging="480"/>
      </w:pPr>
    </w:lvl>
    <w:lvl w:ilvl="3" w:tplc="0409000F" w:tentative="1">
      <w:start w:val="1"/>
      <w:numFmt w:val="decimal"/>
      <w:lvlText w:val="%4."/>
      <w:lvlJc w:val="left"/>
      <w:pPr>
        <w:ind w:left="1304" w:hanging="480"/>
      </w:pPr>
    </w:lvl>
    <w:lvl w:ilvl="4" w:tplc="04090019" w:tentative="1">
      <w:start w:val="1"/>
      <w:numFmt w:val="ideographTraditional"/>
      <w:lvlText w:val="%5、"/>
      <w:lvlJc w:val="left"/>
      <w:pPr>
        <w:ind w:left="1784" w:hanging="480"/>
      </w:pPr>
    </w:lvl>
    <w:lvl w:ilvl="5" w:tplc="0409001B" w:tentative="1">
      <w:start w:val="1"/>
      <w:numFmt w:val="lowerRoman"/>
      <w:lvlText w:val="%6."/>
      <w:lvlJc w:val="right"/>
      <w:pPr>
        <w:ind w:left="2264" w:hanging="480"/>
      </w:pPr>
    </w:lvl>
    <w:lvl w:ilvl="6" w:tplc="0409000F" w:tentative="1">
      <w:start w:val="1"/>
      <w:numFmt w:val="decimal"/>
      <w:lvlText w:val="%7."/>
      <w:lvlJc w:val="left"/>
      <w:pPr>
        <w:ind w:left="2744" w:hanging="480"/>
      </w:pPr>
    </w:lvl>
    <w:lvl w:ilvl="7" w:tplc="04090019" w:tentative="1">
      <w:start w:val="1"/>
      <w:numFmt w:val="ideographTraditional"/>
      <w:lvlText w:val="%8、"/>
      <w:lvlJc w:val="left"/>
      <w:pPr>
        <w:ind w:left="3224" w:hanging="480"/>
      </w:pPr>
    </w:lvl>
    <w:lvl w:ilvl="8" w:tplc="0409001B" w:tentative="1">
      <w:start w:val="1"/>
      <w:numFmt w:val="lowerRoman"/>
      <w:lvlText w:val="%9."/>
      <w:lvlJc w:val="right"/>
      <w:pPr>
        <w:ind w:left="3704" w:hanging="480"/>
      </w:pPr>
    </w:lvl>
  </w:abstractNum>
  <w:abstractNum w:abstractNumId="7" w15:restartNumberingAfterBreak="0">
    <w:nsid w:val="2B615AA0"/>
    <w:multiLevelType w:val="hybridMultilevel"/>
    <w:tmpl w:val="3B48ACF6"/>
    <w:lvl w:ilvl="0" w:tplc="D07484A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E27C77"/>
    <w:multiLevelType w:val="hybridMultilevel"/>
    <w:tmpl w:val="4DBC7478"/>
    <w:lvl w:ilvl="0" w:tplc="B9D84AE6">
      <w:start w:val="1"/>
      <w:numFmt w:val="decimal"/>
      <w:lvlText w:val="第%1條"/>
      <w:lvlJc w:val="left"/>
      <w:pPr>
        <w:tabs>
          <w:tab w:val="num" w:pos="990"/>
        </w:tabs>
        <w:ind w:left="990" w:hanging="99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AB72CE6"/>
    <w:multiLevelType w:val="hybridMultilevel"/>
    <w:tmpl w:val="7F322FCE"/>
    <w:lvl w:ilvl="0" w:tplc="49D25274">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FC0A20"/>
    <w:multiLevelType w:val="hybridMultilevel"/>
    <w:tmpl w:val="A916267A"/>
    <w:lvl w:ilvl="0" w:tplc="9280DADE">
      <w:start w:val="1"/>
      <w:numFmt w:val="taiwaneseCountingThousand"/>
      <w:lvlText w:val="(%1)"/>
      <w:lvlJc w:val="left"/>
      <w:pPr>
        <w:tabs>
          <w:tab w:val="num" w:pos="1361"/>
        </w:tabs>
        <w:ind w:left="1305" w:hanging="737"/>
      </w:pPr>
      <w:rPr>
        <w:rFonts w:hint="eastAsia"/>
        <w:b/>
        <w:color w:val="auto"/>
        <w:sz w:val="24"/>
        <w:szCs w:val="24"/>
        <w:lang w:val="en-US"/>
      </w:rPr>
    </w:lvl>
    <w:lvl w:ilvl="1" w:tplc="04090019" w:tentative="1">
      <w:start w:val="1"/>
      <w:numFmt w:val="ideographTraditional"/>
      <w:lvlText w:val="%2、"/>
      <w:lvlJc w:val="left"/>
      <w:pPr>
        <w:ind w:left="344" w:hanging="480"/>
      </w:pPr>
    </w:lvl>
    <w:lvl w:ilvl="2" w:tplc="0409001B" w:tentative="1">
      <w:start w:val="1"/>
      <w:numFmt w:val="lowerRoman"/>
      <w:lvlText w:val="%3."/>
      <w:lvlJc w:val="right"/>
      <w:pPr>
        <w:ind w:left="824" w:hanging="480"/>
      </w:pPr>
    </w:lvl>
    <w:lvl w:ilvl="3" w:tplc="0409000F" w:tentative="1">
      <w:start w:val="1"/>
      <w:numFmt w:val="decimal"/>
      <w:lvlText w:val="%4."/>
      <w:lvlJc w:val="left"/>
      <w:pPr>
        <w:ind w:left="1304" w:hanging="480"/>
      </w:pPr>
    </w:lvl>
    <w:lvl w:ilvl="4" w:tplc="04090019" w:tentative="1">
      <w:start w:val="1"/>
      <w:numFmt w:val="ideographTraditional"/>
      <w:lvlText w:val="%5、"/>
      <w:lvlJc w:val="left"/>
      <w:pPr>
        <w:ind w:left="1784" w:hanging="480"/>
      </w:pPr>
    </w:lvl>
    <w:lvl w:ilvl="5" w:tplc="0409001B" w:tentative="1">
      <w:start w:val="1"/>
      <w:numFmt w:val="lowerRoman"/>
      <w:lvlText w:val="%6."/>
      <w:lvlJc w:val="right"/>
      <w:pPr>
        <w:ind w:left="2264" w:hanging="480"/>
      </w:pPr>
    </w:lvl>
    <w:lvl w:ilvl="6" w:tplc="0409000F" w:tentative="1">
      <w:start w:val="1"/>
      <w:numFmt w:val="decimal"/>
      <w:lvlText w:val="%7."/>
      <w:lvlJc w:val="left"/>
      <w:pPr>
        <w:ind w:left="2744" w:hanging="480"/>
      </w:pPr>
    </w:lvl>
    <w:lvl w:ilvl="7" w:tplc="04090019" w:tentative="1">
      <w:start w:val="1"/>
      <w:numFmt w:val="ideographTraditional"/>
      <w:lvlText w:val="%8、"/>
      <w:lvlJc w:val="left"/>
      <w:pPr>
        <w:ind w:left="3224" w:hanging="480"/>
      </w:pPr>
    </w:lvl>
    <w:lvl w:ilvl="8" w:tplc="0409001B" w:tentative="1">
      <w:start w:val="1"/>
      <w:numFmt w:val="lowerRoman"/>
      <w:lvlText w:val="%9."/>
      <w:lvlJc w:val="right"/>
      <w:pPr>
        <w:ind w:left="3704" w:hanging="480"/>
      </w:pPr>
    </w:lvl>
  </w:abstractNum>
  <w:abstractNum w:abstractNumId="11" w15:restartNumberingAfterBreak="0">
    <w:nsid w:val="4E8C271A"/>
    <w:multiLevelType w:val="hybridMultilevel"/>
    <w:tmpl w:val="8E141026"/>
    <w:lvl w:ilvl="0" w:tplc="ADCCD99A">
      <w:start w:val="1"/>
      <w:numFmt w:val="taiwaneseCountingThousand"/>
      <w:lvlText w:val="(%1)"/>
      <w:lvlJc w:val="left"/>
      <w:pPr>
        <w:tabs>
          <w:tab w:val="num" w:pos="1361"/>
        </w:tabs>
        <w:ind w:left="1305" w:hanging="737"/>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2252DF0"/>
    <w:multiLevelType w:val="hybridMultilevel"/>
    <w:tmpl w:val="1E421A4E"/>
    <w:lvl w:ilvl="0" w:tplc="63705B5E">
      <w:start w:val="1"/>
      <w:numFmt w:val="taiwaneseCountingThousand"/>
      <w:lvlText w:val="(%1)"/>
      <w:lvlJc w:val="left"/>
      <w:pPr>
        <w:ind w:left="1190" w:hanging="480"/>
      </w:pPr>
      <w:rPr>
        <w:rFonts w:hint="eastAsia"/>
        <w:b/>
        <w:color w:val="auto"/>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3" w15:restartNumberingAfterBreak="0">
    <w:nsid w:val="566473D5"/>
    <w:multiLevelType w:val="hybridMultilevel"/>
    <w:tmpl w:val="AF480652"/>
    <w:lvl w:ilvl="0" w:tplc="E9D06AD6">
      <w:start w:val="1"/>
      <w:numFmt w:val="taiwaneseCountingThousand"/>
      <w:lvlText w:val="(%1)"/>
      <w:lvlJc w:val="left"/>
      <w:pPr>
        <w:tabs>
          <w:tab w:val="num" w:pos="1361"/>
        </w:tabs>
        <w:ind w:left="1305" w:hanging="737"/>
      </w:pPr>
      <w:rPr>
        <w:rFonts w:hint="eastAsia"/>
        <w:b/>
        <w:color w:val="auto"/>
        <w:lang w:val="en-US"/>
      </w:rPr>
    </w:lvl>
    <w:lvl w:ilvl="1" w:tplc="04090019" w:tentative="1">
      <w:start w:val="1"/>
      <w:numFmt w:val="ideographTraditional"/>
      <w:lvlText w:val="%2、"/>
      <w:lvlJc w:val="left"/>
      <w:pPr>
        <w:ind w:left="344" w:hanging="480"/>
      </w:pPr>
    </w:lvl>
    <w:lvl w:ilvl="2" w:tplc="0409001B" w:tentative="1">
      <w:start w:val="1"/>
      <w:numFmt w:val="lowerRoman"/>
      <w:lvlText w:val="%3."/>
      <w:lvlJc w:val="right"/>
      <w:pPr>
        <w:ind w:left="824" w:hanging="480"/>
      </w:pPr>
    </w:lvl>
    <w:lvl w:ilvl="3" w:tplc="0409000F" w:tentative="1">
      <w:start w:val="1"/>
      <w:numFmt w:val="decimal"/>
      <w:lvlText w:val="%4."/>
      <w:lvlJc w:val="left"/>
      <w:pPr>
        <w:ind w:left="1304" w:hanging="480"/>
      </w:pPr>
    </w:lvl>
    <w:lvl w:ilvl="4" w:tplc="04090019" w:tentative="1">
      <w:start w:val="1"/>
      <w:numFmt w:val="ideographTraditional"/>
      <w:lvlText w:val="%5、"/>
      <w:lvlJc w:val="left"/>
      <w:pPr>
        <w:ind w:left="1784" w:hanging="480"/>
      </w:pPr>
    </w:lvl>
    <w:lvl w:ilvl="5" w:tplc="0409001B" w:tentative="1">
      <w:start w:val="1"/>
      <w:numFmt w:val="lowerRoman"/>
      <w:lvlText w:val="%6."/>
      <w:lvlJc w:val="right"/>
      <w:pPr>
        <w:ind w:left="2264" w:hanging="480"/>
      </w:pPr>
    </w:lvl>
    <w:lvl w:ilvl="6" w:tplc="0409000F" w:tentative="1">
      <w:start w:val="1"/>
      <w:numFmt w:val="decimal"/>
      <w:lvlText w:val="%7."/>
      <w:lvlJc w:val="left"/>
      <w:pPr>
        <w:ind w:left="2744" w:hanging="480"/>
      </w:pPr>
    </w:lvl>
    <w:lvl w:ilvl="7" w:tplc="04090019" w:tentative="1">
      <w:start w:val="1"/>
      <w:numFmt w:val="ideographTraditional"/>
      <w:lvlText w:val="%8、"/>
      <w:lvlJc w:val="left"/>
      <w:pPr>
        <w:ind w:left="3224" w:hanging="480"/>
      </w:pPr>
    </w:lvl>
    <w:lvl w:ilvl="8" w:tplc="0409001B" w:tentative="1">
      <w:start w:val="1"/>
      <w:numFmt w:val="lowerRoman"/>
      <w:lvlText w:val="%9."/>
      <w:lvlJc w:val="right"/>
      <w:pPr>
        <w:ind w:left="3704" w:hanging="480"/>
      </w:pPr>
    </w:lvl>
  </w:abstractNum>
  <w:abstractNum w:abstractNumId="14" w15:restartNumberingAfterBreak="0">
    <w:nsid w:val="5FC72329"/>
    <w:multiLevelType w:val="hybridMultilevel"/>
    <w:tmpl w:val="781EBC06"/>
    <w:lvl w:ilvl="0" w:tplc="E026B4FC">
      <w:start w:val="1"/>
      <w:numFmt w:val="taiwaneseCountingThousand"/>
      <w:lvlText w:val="(%1)"/>
      <w:lvlJc w:val="left"/>
      <w:pPr>
        <w:tabs>
          <w:tab w:val="num" w:pos="1503"/>
        </w:tabs>
        <w:ind w:left="1447" w:hanging="737"/>
      </w:pPr>
      <w:rPr>
        <w:rFonts w:hint="eastAsia"/>
        <w:b/>
        <w:color w:val="auto"/>
        <w:lang w:val="en-US"/>
      </w:rPr>
    </w:lvl>
    <w:lvl w:ilvl="1" w:tplc="04090019" w:tentative="1">
      <w:start w:val="1"/>
      <w:numFmt w:val="ideographTraditional"/>
      <w:lvlText w:val="%2、"/>
      <w:lvlJc w:val="left"/>
      <w:pPr>
        <w:ind w:left="486" w:hanging="480"/>
      </w:pPr>
    </w:lvl>
    <w:lvl w:ilvl="2" w:tplc="0409001B" w:tentative="1">
      <w:start w:val="1"/>
      <w:numFmt w:val="lowerRoman"/>
      <w:lvlText w:val="%3."/>
      <w:lvlJc w:val="right"/>
      <w:pPr>
        <w:ind w:left="966" w:hanging="480"/>
      </w:pPr>
    </w:lvl>
    <w:lvl w:ilvl="3" w:tplc="0409000F" w:tentative="1">
      <w:start w:val="1"/>
      <w:numFmt w:val="decimal"/>
      <w:lvlText w:val="%4."/>
      <w:lvlJc w:val="left"/>
      <w:pPr>
        <w:ind w:left="1446" w:hanging="480"/>
      </w:pPr>
    </w:lvl>
    <w:lvl w:ilvl="4" w:tplc="04090019" w:tentative="1">
      <w:start w:val="1"/>
      <w:numFmt w:val="ideographTraditional"/>
      <w:lvlText w:val="%5、"/>
      <w:lvlJc w:val="left"/>
      <w:pPr>
        <w:ind w:left="1926" w:hanging="480"/>
      </w:pPr>
    </w:lvl>
    <w:lvl w:ilvl="5" w:tplc="0409001B" w:tentative="1">
      <w:start w:val="1"/>
      <w:numFmt w:val="lowerRoman"/>
      <w:lvlText w:val="%6."/>
      <w:lvlJc w:val="right"/>
      <w:pPr>
        <w:ind w:left="2406" w:hanging="480"/>
      </w:pPr>
    </w:lvl>
    <w:lvl w:ilvl="6" w:tplc="0409000F" w:tentative="1">
      <w:start w:val="1"/>
      <w:numFmt w:val="decimal"/>
      <w:lvlText w:val="%7."/>
      <w:lvlJc w:val="left"/>
      <w:pPr>
        <w:ind w:left="2886" w:hanging="480"/>
      </w:pPr>
    </w:lvl>
    <w:lvl w:ilvl="7" w:tplc="04090019" w:tentative="1">
      <w:start w:val="1"/>
      <w:numFmt w:val="ideographTraditional"/>
      <w:lvlText w:val="%8、"/>
      <w:lvlJc w:val="left"/>
      <w:pPr>
        <w:ind w:left="3366" w:hanging="480"/>
      </w:pPr>
    </w:lvl>
    <w:lvl w:ilvl="8" w:tplc="0409001B" w:tentative="1">
      <w:start w:val="1"/>
      <w:numFmt w:val="lowerRoman"/>
      <w:lvlText w:val="%9."/>
      <w:lvlJc w:val="right"/>
      <w:pPr>
        <w:ind w:left="3846" w:hanging="480"/>
      </w:pPr>
    </w:lvl>
  </w:abstractNum>
  <w:abstractNum w:abstractNumId="15" w15:restartNumberingAfterBreak="0">
    <w:nsid w:val="64723609"/>
    <w:multiLevelType w:val="hybridMultilevel"/>
    <w:tmpl w:val="D43449DA"/>
    <w:lvl w:ilvl="0" w:tplc="71C62F5C">
      <w:start w:val="1"/>
      <w:numFmt w:val="taiwaneseCountingThousand"/>
      <w:lvlText w:val="%1、"/>
      <w:lvlJc w:val="left"/>
      <w:pPr>
        <w:ind w:left="720" w:hanging="720"/>
      </w:pPr>
      <w:rPr>
        <w:rFonts w:ascii="Times New Roman" w:eastAsia="標楷體" w:hAnsi="標楷體" w:cs="Times New Roman"/>
      </w:rPr>
    </w:lvl>
    <w:lvl w:ilvl="1" w:tplc="A4302F28">
      <w:start w:val="1"/>
      <w:numFmt w:val="taiwaneseCountingThousand"/>
      <w:lvlText w:val="（%2）"/>
      <w:lvlJc w:val="left"/>
      <w:pPr>
        <w:ind w:left="1545" w:hanging="885"/>
      </w:pPr>
      <w:rPr>
        <w:rFonts w:hint="default"/>
      </w:r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16" w15:restartNumberingAfterBreak="0">
    <w:nsid w:val="6D07011B"/>
    <w:multiLevelType w:val="hybridMultilevel"/>
    <w:tmpl w:val="8E141026"/>
    <w:lvl w:ilvl="0" w:tplc="ADCCD99A">
      <w:start w:val="1"/>
      <w:numFmt w:val="taiwaneseCountingThousand"/>
      <w:lvlText w:val="(%1)"/>
      <w:lvlJc w:val="left"/>
      <w:pPr>
        <w:tabs>
          <w:tab w:val="num" w:pos="1361"/>
        </w:tabs>
        <w:ind w:left="1305" w:hanging="737"/>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40C2E5E"/>
    <w:multiLevelType w:val="hybridMultilevel"/>
    <w:tmpl w:val="8390B702"/>
    <w:lvl w:ilvl="0" w:tplc="3976D8AA">
      <w:start w:val="1"/>
      <w:numFmt w:val="taiwaneseCountingThousand"/>
      <w:lvlText w:val="(%1)"/>
      <w:lvlJc w:val="left"/>
      <w:pPr>
        <w:ind w:left="1200" w:hanging="600"/>
      </w:pPr>
      <w:rPr>
        <w:rFonts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8" w15:restartNumberingAfterBreak="0">
    <w:nsid w:val="74AD59F6"/>
    <w:multiLevelType w:val="hybridMultilevel"/>
    <w:tmpl w:val="D78A444E"/>
    <w:lvl w:ilvl="0" w:tplc="87C06D26">
      <w:start w:val="1"/>
      <w:numFmt w:val="taiwaneseCountingThousand"/>
      <w:lvlText w:val="(%1)"/>
      <w:lvlJc w:val="left"/>
      <w:pPr>
        <w:tabs>
          <w:tab w:val="num" w:pos="1361"/>
        </w:tabs>
        <w:ind w:left="1305" w:hanging="737"/>
      </w:pPr>
      <w:rPr>
        <w:rFonts w:hint="eastAsia"/>
        <w:b/>
        <w:color w:val="auto"/>
        <w:lang w:val="en-US"/>
      </w:rPr>
    </w:lvl>
    <w:lvl w:ilvl="1" w:tplc="04090019" w:tentative="1">
      <w:start w:val="1"/>
      <w:numFmt w:val="ideographTraditional"/>
      <w:lvlText w:val="%2、"/>
      <w:lvlJc w:val="left"/>
      <w:pPr>
        <w:ind w:left="344" w:hanging="480"/>
      </w:pPr>
    </w:lvl>
    <w:lvl w:ilvl="2" w:tplc="0409001B" w:tentative="1">
      <w:start w:val="1"/>
      <w:numFmt w:val="lowerRoman"/>
      <w:lvlText w:val="%3."/>
      <w:lvlJc w:val="right"/>
      <w:pPr>
        <w:ind w:left="824" w:hanging="480"/>
      </w:pPr>
    </w:lvl>
    <w:lvl w:ilvl="3" w:tplc="0409000F" w:tentative="1">
      <w:start w:val="1"/>
      <w:numFmt w:val="decimal"/>
      <w:lvlText w:val="%4."/>
      <w:lvlJc w:val="left"/>
      <w:pPr>
        <w:ind w:left="1304" w:hanging="480"/>
      </w:pPr>
    </w:lvl>
    <w:lvl w:ilvl="4" w:tplc="04090019" w:tentative="1">
      <w:start w:val="1"/>
      <w:numFmt w:val="ideographTraditional"/>
      <w:lvlText w:val="%5、"/>
      <w:lvlJc w:val="left"/>
      <w:pPr>
        <w:ind w:left="1784" w:hanging="480"/>
      </w:pPr>
    </w:lvl>
    <w:lvl w:ilvl="5" w:tplc="0409001B" w:tentative="1">
      <w:start w:val="1"/>
      <w:numFmt w:val="lowerRoman"/>
      <w:lvlText w:val="%6."/>
      <w:lvlJc w:val="right"/>
      <w:pPr>
        <w:ind w:left="2264" w:hanging="480"/>
      </w:pPr>
    </w:lvl>
    <w:lvl w:ilvl="6" w:tplc="0409000F" w:tentative="1">
      <w:start w:val="1"/>
      <w:numFmt w:val="decimal"/>
      <w:lvlText w:val="%7."/>
      <w:lvlJc w:val="left"/>
      <w:pPr>
        <w:ind w:left="2744" w:hanging="480"/>
      </w:pPr>
    </w:lvl>
    <w:lvl w:ilvl="7" w:tplc="04090019" w:tentative="1">
      <w:start w:val="1"/>
      <w:numFmt w:val="ideographTraditional"/>
      <w:lvlText w:val="%8、"/>
      <w:lvlJc w:val="left"/>
      <w:pPr>
        <w:ind w:left="3224" w:hanging="480"/>
      </w:pPr>
    </w:lvl>
    <w:lvl w:ilvl="8" w:tplc="0409001B" w:tentative="1">
      <w:start w:val="1"/>
      <w:numFmt w:val="lowerRoman"/>
      <w:lvlText w:val="%9."/>
      <w:lvlJc w:val="right"/>
      <w:pPr>
        <w:ind w:left="3704" w:hanging="480"/>
      </w:pPr>
    </w:lvl>
  </w:abstractNum>
  <w:abstractNum w:abstractNumId="19" w15:restartNumberingAfterBreak="0">
    <w:nsid w:val="77B77288"/>
    <w:multiLevelType w:val="hybridMultilevel"/>
    <w:tmpl w:val="4E687200"/>
    <w:lvl w:ilvl="0" w:tplc="ADCCD99A">
      <w:start w:val="1"/>
      <w:numFmt w:val="taiwaneseCountingThousand"/>
      <w:lvlText w:val="(%1)"/>
      <w:lvlJc w:val="left"/>
      <w:pPr>
        <w:ind w:left="1078" w:hanging="480"/>
      </w:pPr>
      <w:rPr>
        <w:rFonts w:hint="eastAsia"/>
        <w:b/>
        <w:color w:val="auto"/>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0" w15:restartNumberingAfterBreak="0">
    <w:nsid w:val="7E8D3473"/>
    <w:multiLevelType w:val="hybridMultilevel"/>
    <w:tmpl w:val="A916267A"/>
    <w:lvl w:ilvl="0" w:tplc="9280DADE">
      <w:start w:val="1"/>
      <w:numFmt w:val="taiwaneseCountingThousand"/>
      <w:lvlText w:val="(%1)"/>
      <w:lvlJc w:val="left"/>
      <w:pPr>
        <w:tabs>
          <w:tab w:val="num" w:pos="1361"/>
        </w:tabs>
        <w:ind w:left="1305" w:hanging="737"/>
      </w:pPr>
      <w:rPr>
        <w:rFonts w:hint="eastAsia"/>
        <w:b/>
        <w:color w:val="auto"/>
        <w:sz w:val="24"/>
        <w:szCs w:val="24"/>
        <w:lang w:val="en-US"/>
      </w:rPr>
    </w:lvl>
    <w:lvl w:ilvl="1" w:tplc="04090019" w:tentative="1">
      <w:start w:val="1"/>
      <w:numFmt w:val="ideographTraditional"/>
      <w:lvlText w:val="%2、"/>
      <w:lvlJc w:val="left"/>
      <w:pPr>
        <w:ind w:left="344" w:hanging="480"/>
      </w:pPr>
    </w:lvl>
    <w:lvl w:ilvl="2" w:tplc="0409001B" w:tentative="1">
      <w:start w:val="1"/>
      <w:numFmt w:val="lowerRoman"/>
      <w:lvlText w:val="%3."/>
      <w:lvlJc w:val="right"/>
      <w:pPr>
        <w:ind w:left="824" w:hanging="480"/>
      </w:pPr>
    </w:lvl>
    <w:lvl w:ilvl="3" w:tplc="0409000F" w:tentative="1">
      <w:start w:val="1"/>
      <w:numFmt w:val="decimal"/>
      <w:lvlText w:val="%4."/>
      <w:lvlJc w:val="left"/>
      <w:pPr>
        <w:ind w:left="1304" w:hanging="480"/>
      </w:pPr>
    </w:lvl>
    <w:lvl w:ilvl="4" w:tplc="04090019" w:tentative="1">
      <w:start w:val="1"/>
      <w:numFmt w:val="ideographTraditional"/>
      <w:lvlText w:val="%5、"/>
      <w:lvlJc w:val="left"/>
      <w:pPr>
        <w:ind w:left="1784" w:hanging="480"/>
      </w:pPr>
    </w:lvl>
    <w:lvl w:ilvl="5" w:tplc="0409001B" w:tentative="1">
      <w:start w:val="1"/>
      <w:numFmt w:val="lowerRoman"/>
      <w:lvlText w:val="%6."/>
      <w:lvlJc w:val="right"/>
      <w:pPr>
        <w:ind w:left="2264" w:hanging="480"/>
      </w:pPr>
    </w:lvl>
    <w:lvl w:ilvl="6" w:tplc="0409000F" w:tentative="1">
      <w:start w:val="1"/>
      <w:numFmt w:val="decimal"/>
      <w:lvlText w:val="%7."/>
      <w:lvlJc w:val="left"/>
      <w:pPr>
        <w:ind w:left="2744" w:hanging="480"/>
      </w:pPr>
    </w:lvl>
    <w:lvl w:ilvl="7" w:tplc="04090019" w:tentative="1">
      <w:start w:val="1"/>
      <w:numFmt w:val="ideographTraditional"/>
      <w:lvlText w:val="%8、"/>
      <w:lvlJc w:val="left"/>
      <w:pPr>
        <w:ind w:left="3224" w:hanging="480"/>
      </w:pPr>
    </w:lvl>
    <w:lvl w:ilvl="8" w:tplc="0409001B" w:tentative="1">
      <w:start w:val="1"/>
      <w:numFmt w:val="lowerRoman"/>
      <w:lvlText w:val="%9."/>
      <w:lvlJc w:val="right"/>
      <w:pPr>
        <w:ind w:left="3704" w:hanging="480"/>
      </w:pPr>
    </w:lvl>
  </w:abstractNum>
  <w:num w:numId="1" w16cid:durableId="1227568986">
    <w:abstractNumId w:val="3"/>
  </w:num>
  <w:num w:numId="2" w16cid:durableId="1482194465">
    <w:abstractNumId w:val="7"/>
  </w:num>
  <w:num w:numId="3" w16cid:durableId="1414938112">
    <w:abstractNumId w:val="8"/>
  </w:num>
  <w:num w:numId="4" w16cid:durableId="1373265059">
    <w:abstractNumId w:val="15"/>
  </w:num>
  <w:num w:numId="5" w16cid:durableId="179247612">
    <w:abstractNumId w:val="0"/>
  </w:num>
  <w:num w:numId="6" w16cid:durableId="329018842">
    <w:abstractNumId w:val="11"/>
  </w:num>
  <w:num w:numId="7" w16cid:durableId="840392112">
    <w:abstractNumId w:val="5"/>
  </w:num>
  <w:num w:numId="8" w16cid:durableId="1790467672">
    <w:abstractNumId w:val="16"/>
  </w:num>
  <w:num w:numId="9" w16cid:durableId="337732976">
    <w:abstractNumId w:val="19"/>
  </w:num>
  <w:num w:numId="10" w16cid:durableId="1020206200">
    <w:abstractNumId w:val="17"/>
  </w:num>
  <w:num w:numId="11" w16cid:durableId="365759075">
    <w:abstractNumId w:val="10"/>
  </w:num>
  <w:num w:numId="12" w16cid:durableId="1262493629">
    <w:abstractNumId w:val="18"/>
  </w:num>
  <w:num w:numId="13" w16cid:durableId="1822766299">
    <w:abstractNumId w:val="6"/>
  </w:num>
  <w:num w:numId="14" w16cid:durableId="1300913711">
    <w:abstractNumId w:val="1"/>
  </w:num>
  <w:num w:numId="15" w16cid:durableId="1508519598">
    <w:abstractNumId w:val="9"/>
  </w:num>
  <w:num w:numId="16" w16cid:durableId="346685734">
    <w:abstractNumId w:val="20"/>
  </w:num>
  <w:num w:numId="17" w16cid:durableId="535193253">
    <w:abstractNumId w:val="12"/>
  </w:num>
  <w:num w:numId="18" w16cid:durableId="1996378637">
    <w:abstractNumId w:val="4"/>
  </w:num>
  <w:num w:numId="19" w16cid:durableId="987129866">
    <w:abstractNumId w:val="2"/>
  </w:num>
  <w:num w:numId="20" w16cid:durableId="938835022">
    <w:abstractNumId w:val="14"/>
  </w:num>
  <w:num w:numId="21" w16cid:durableId="20497965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D8D"/>
    <w:rsid w:val="0000073D"/>
    <w:rsid w:val="00015EE7"/>
    <w:rsid w:val="00016DF2"/>
    <w:rsid w:val="0002043C"/>
    <w:rsid w:val="0002707D"/>
    <w:rsid w:val="00030379"/>
    <w:rsid w:val="000346BB"/>
    <w:rsid w:val="00037807"/>
    <w:rsid w:val="00037EC1"/>
    <w:rsid w:val="00041DA6"/>
    <w:rsid w:val="000463D8"/>
    <w:rsid w:val="00051896"/>
    <w:rsid w:val="00053F74"/>
    <w:rsid w:val="00057F01"/>
    <w:rsid w:val="000610CF"/>
    <w:rsid w:val="00064448"/>
    <w:rsid w:val="000661F2"/>
    <w:rsid w:val="000737D0"/>
    <w:rsid w:val="00074B66"/>
    <w:rsid w:val="000765D1"/>
    <w:rsid w:val="00080FB4"/>
    <w:rsid w:val="0008315F"/>
    <w:rsid w:val="0008616B"/>
    <w:rsid w:val="00093CCA"/>
    <w:rsid w:val="00096F50"/>
    <w:rsid w:val="000A3F96"/>
    <w:rsid w:val="000A7ED0"/>
    <w:rsid w:val="000B3178"/>
    <w:rsid w:val="000B4605"/>
    <w:rsid w:val="000B6CBB"/>
    <w:rsid w:val="000C6F00"/>
    <w:rsid w:val="000D16AD"/>
    <w:rsid w:val="000D4E61"/>
    <w:rsid w:val="0010480D"/>
    <w:rsid w:val="0010487B"/>
    <w:rsid w:val="00104A2C"/>
    <w:rsid w:val="00105046"/>
    <w:rsid w:val="00122DD5"/>
    <w:rsid w:val="001239A3"/>
    <w:rsid w:val="00123CE3"/>
    <w:rsid w:val="001360F2"/>
    <w:rsid w:val="00154B98"/>
    <w:rsid w:val="00170D5B"/>
    <w:rsid w:val="001735D0"/>
    <w:rsid w:val="00187240"/>
    <w:rsid w:val="001937E8"/>
    <w:rsid w:val="001954B0"/>
    <w:rsid w:val="001A0407"/>
    <w:rsid w:val="001A43BA"/>
    <w:rsid w:val="001B56C2"/>
    <w:rsid w:val="001C5F25"/>
    <w:rsid w:val="001D7641"/>
    <w:rsid w:val="001E3595"/>
    <w:rsid w:val="002063F7"/>
    <w:rsid w:val="00206415"/>
    <w:rsid w:val="00223C71"/>
    <w:rsid w:val="00241D9E"/>
    <w:rsid w:val="00246EFC"/>
    <w:rsid w:val="00250E45"/>
    <w:rsid w:val="00256AF5"/>
    <w:rsid w:val="0026223F"/>
    <w:rsid w:val="00266401"/>
    <w:rsid w:val="00270967"/>
    <w:rsid w:val="002743E8"/>
    <w:rsid w:val="002745FE"/>
    <w:rsid w:val="00276155"/>
    <w:rsid w:val="00276E36"/>
    <w:rsid w:val="002946D5"/>
    <w:rsid w:val="002955E5"/>
    <w:rsid w:val="002A6BF4"/>
    <w:rsid w:val="002B4B02"/>
    <w:rsid w:val="002D1584"/>
    <w:rsid w:val="002D2D30"/>
    <w:rsid w:val="002D43A9"/>
    <w:rsid w:val="002D565F"/>
    <w:rsid w:val="002D6851"/>
    <w:rsid w:val="002D78CF"/>
    <w:rsid w:val="002F4F45"/>
    <w:rsid w:val="002F5D20"/>
    <w:rsid w:val="00300081"/>
    <w:rsid w:val="00305CC3"/>
    <w:rsid w:val="00313452"/>
    <w:rsid w:val="0031785B"/>
    <w:rsid w:val="00326BF4"/>
    <w:rsid w:val="00330F8A"/>
    <w:rsid w:val="00345238"/>
    <w:rsid w:val="00345A1E"/>
    <w:rsid w:val="00345A5B"/>
    <w:rsid w:val="00361641"/>
    <w:rsid w:val="00374A05"/>
    <w:rsid w:val="0037537D"/>
    <w:rsid w:val="0038545D"/>
    <w:rsid w:val="00390917"/>
    <w:rsid w:val="00391E19"/>
    <w:rsid w:val="0039721B"/>
    <w:rsid w:val="003A3E39"/>
    <w:rsid w:val="003B220E"/>
    <w:rsid w:val="003B4738"/>
    <w:rsid w:val="003B7EB5"/>
    <w:rsid w:val="003C2230"/>
    <w:rsid w:val="003C3D55"/>
    <w:rsid w:val="003C4E11"/>
    <w:rsid w:val="003D0605"/>
    <w:rsid w:val="003D51A8"/>
    <w:rsid w:val="003E179C"/>
    <w:rsid w:val="003E1FE6"/>
    <w:rsid w:val="003F243E"/>
    <w:rsid w:val="004062E2"/>
    <w:rsid w:val="00421EB8"/>
    <w:rsid w:val="004406B5"/>
    <w:rsid w:val="004651CB"/>
    <w:rsid w:val="0046635E"/>
    <w:rsid w:val="004717F7"/>
    <w:rsid w:val="00473959"/>
    <w:rsid w:val="00480277"/>
    <w:rsid w:val="00480D3E"/>
    <w:rsid w:val="004956E0"/>
    <w:rsid w:val="004968E2"/>
    <w:rsid w:val="004A05F1"/>
    <w:rsid w:val="004A24A1"/>
    <w:rsid w:val="004B3A36"/>
    <w:rsid w:val="004B5420"/>
    <w:rsid w:val="004B5AD2"/>
    <w:rsid w:val="004C44A1"/>
    <w:rsid w:val="004C6862"/>
    <w:rsid w:val="004D1E0D"/>
    <w:rsid w:val="004D2143"/>
    <w:rsid w:val="004E2288"/>
    <w:rsid w:val="004E44BD"/>
    <w:rsid w:val="0050013E"/>
    <w:rsid w:val="00511F3D"/>
    <w:rsid w:val="00526AC2"/>
    <w:rsid w:val="005428A1"/>
    <w:rsid w:val="005536AA"/>
    <w:rsid w:val="00553743"/>
    <w:rsid w:val="00554064"/>
    <w:rsid w:val="00557974"/>
    <w:rsid w:val="00570253"/>
    <w:rsid w:val="005725F1"/>
    <w:rsid w:val="00580D52"/>
    <w:rsid w:val="0058718B"/>
    <w:rsid w:val="00594884"/>
    <w:rsid w:val="00597B8B"/>
    <w:rsid w:val="00597FF4"/>
    <w:rsid w:val="005B0125"/>
    <w:rsid w:val="005B03FB"/>
    <w:rsid w:val="005B100C"/>
    <w:rsid w:val="005B57D2"/>
    <w:rsid w:val="005C0DBE"/>
    <w:rsid w:val="005E23E9"/>
    <w:rsid w:val="005E5A5D"/>
    <w:rsid w:val="005F06EA"/>
    <w:rsid w:val="005F5BEC"/>
    <w:rsid w:val="00606312"/>
    <w:rsid w:val="0060651F"/>
    <w:rsid w:val="0061052A"/>
    <w:rsid w:val="00612957"/>
    <w:rsid w:val="00630675"/>
    <w:rsid w:val="00635E82"/>
    <w:rsid w:val="006427B0"/>
    <w:rsid w:val="00652FCD"/>
    <w:rsid w:val="006669CC"/>
    <w:rsid w:val="006704EF"/>
    <w:rsid w:val="00670B38"/>
    <w:rsid w:val="00687698"/>
    <w:rsid w:val="00690EB4"/>
    <w:rsid w:val="006A5C25"/>
    <w:rsid w:val="006B15B0"/>
    <w:rsid w:val="006B59E7"/>
    <w:rsid w:val="006D05F9"/>
    <w:rsid w:val="006D4344"/>
    <w:rsid w:val="006D5E39"/>
    <w:rsid w:val="006E1FC8"/>
    <w:rsid w:val="006E4AE1"/>
    <w:rsid w:val="006F0262"/>
    <w:rsid w:val="006F2D58"/>
    <w:rsid w:val="006F3AE0"/>
    <w:rsid w:val="006F684F"/>
    <w:rsid w:val="006F6F98"/>
    <w:rsid w:val="006F70A0"/>
    <w:rsid w:val="0073623A"/>
    <w:rsid w:val="00742D35"/>
    <w:rsid w:val="007445D2"/>
    <w:rsid w:val="00745220"/>
    <w:rsid w:val="0074585D"/>
    <w:rsid w:val="00751D57"/>
    <w:rsid w:val="00752C22"/>
    <w:rsid w:val="00753F64"/>
    <w:rsid w:val="00760DED"/>
    <w:rsid w:val="007725B9"/>
    <w:rsid w:val="00776274"/>
    <w:rsid w:val="007843FC"/>
    <w:rsid w:val="007900A8"/>
    <w:rsid w:val="007936FC"/>
    <w:rsid w:val="00797A32"/>
    <w:rsid w:val="00797AEC"/>
    <w:rsid w:val="007A0351"/>
    <w:rsid w:val="007A1EB7"/>
    <w:rsid w:val="007A3398"/>
    <w:rsid w:val="007A3D87"/>
    <w:rsid w:val="007B1D87"/>
    <w:rsid w:val="007C2D58"/>
    <w:rsid w:val="007F7258"/>
    <w:rsid w:val="00801CB2"/>
    <w:rsid w:val="00811D8D"/>
    <w:rsid w:val="00813A48"/>
    <w:rsid w:val="0081773E"/>
    <w:rsid w:val="00817FDC"/>
    <w:rsid w:val="00820211"/>
    <w:rsid w:val="008218A5"/>
    <w:rsid w:val="008219C8"/>
    <w:rsid w:val="008565F5"/>
    <w:rsid w:val="00870447"/>
    <w:rsid w:val="008736B2"/>
    <w:rsid w:val="00874BBB"/>
    <w:rsid w:val="00876D85"/>
    <w:rsid w:val="008860C8"/>
    <w:rsid w:val="0088654C"/>
    <w:rsid w:val="008A4E89"/>
    <w:rsid w:val="008B1694"/>
    <w:rsid w:val="008B4E54"/>
    <w:rsid w:val="008C0B60"/>
    <w:rsid w:val="008C1487"/>
    <w:rsid w:val="008C1D8A"/>
    <w:rsid w:val="008C21C5"/>
    <w:rsid w:val="008C6320"/>
    <w:rsid w:val="008C7D7A"/>
    <w:rsid w:val="008D15E3"/>
    <w:rsid w:val="008D5D13"/>
    <w:rsid w:val="008E0D9B"/>
    <w:rsid w:val="008E28BB"/>
    <w:rsid w:val="008E3F08"/>
    <w:rsid w:val="008E52DB"/>
    <w:rsid w:val="008F64DB"/>
    <w:rsid w:val="00904785"/>
    <w:rsid w:val="00916276"/>
    <w:rsid w:val="009167A7"/>
    <w:rsid w:val="00916C9E"/>
    <w:rsid w:val="00921A89"/>
    <w:rsid w:val="00926CC7"/>
    <w:rsid w:val="009321FB"/>
    <w:rsid w:val="00936C03"/>
    <w:rsid w:val="00951132"/>
    <w:rsid w:val="00952F59"/>
    <w:rsid w:val="009537A8"/>
    <w:rsid w:val="009737CB"/>
    <w:rsid w:val="00976428"/>
    <w:rsid w:val="00981C73"/>
    <w:rsid w:val="00984E2F"/>
    <w:rsid w:val="00992E14"/>
    <w:rsid w:val="00995C33"/>
    <w:rsid w:val="009D0D93"/>
    <w:rsid w:val="009D289A"/>
    <w:rsid w:val="009E0A3E"/>
    <w:rsid w:val="009E260E"/>
    <w:rsid w:val="009E4C2F"/>
    <w:rsid w:val="009F3290"/>
    <w:rsid w:val="009F4FD0"/>
    <w:rsid w:val="009F5461"/>
    <w:rsid w:val="00A00907"/>
    <w:rsid w:val="00A04DF4"/>
    <w:rsid w:val="00A07E63"/>
    <w:rsid w:val="00A11B05"/>
    <w:rsid w:val="00A2282C"/>
    <w:rsid w:val="00A2319A"/>
    <w:rsid w:val="00A55124"/>
    <w:rsid w:val="00A6391B"/>
    <w:rsid w:val="00A66FCD"/>
    <w:rsid w:val="00A73ED5"/>
    <w:rsid w:val="00A82E81"/>
    <w:rsid w:val="00A85330"/>
    <w:rsid w:val="00A8672B"/>
    <w:rsid w:val="00A93FF6"/>
    <w:rsid w:val="00A94722"/>
    <w:rsid w:val="00AA59D2"/>
    <w:rsid w:val="00AC38E9"/>
    <w:rsid w:val="00AE3AD0"/>
    <w:rsid w:val="00AE5557"/>
    <w:rsid w:val="00AE7C40"/>
    <w:rsid w:val="00AF00AA"/>
    <w:rsid w:val="00B06573"/>
    <w:rsid w:val="00B14B92"/>
    <w:rsid w:val="00B208F9"/>
    <w:rsid w:val="00B33CBF"/>
    <w:rsid w:val="00B360C1"/>
    <w:rsid w:val="00B430EB"/>
    <w:rsid w:val="00B61B42"/>
    <w:rsid w:val="00B64C55"/>
    <w:rsid w:val="00B76A0C"/>
    <w:rsid w:val="00B839D7"/>
    <w:rsid w:val="00B86C66"/>
    <w:rsid w:val="00B86D47"/>
    <w:rsid w:val="00B93C06"/>
    <w:rsid w:val="00BA5EEF"/>
    <w:rsid w:val="00BB05AA"/>
    <w:rsid w:val="00BC2C5B"/>
    <w:rsid w:val="00BD0D6B"/>
    <w:rsid w:val="00BD6A02"/>
    <w:rsid w:val="00BD713A"/>
    <w:rsid w:val="00BF6BCD"/>
    <w:rsid w:val="00C07EBD"/>
    <w:rsid w:val="00C221A9"/>
    <w:rsid w:val="00C2262E"/>
    <w:rsid w:val="00C35AC2"/>
    <w:rsid w:val="00C366D9"/>
    <w:rsid w:val="00C53A55"/>
    <w:rsid w:val="00C56DBF"/>
    <w:rsid w:val="00C66225"/>
    <w:rsid w:val="00C743A3"/>
    <w:rsid w:val="00C74BB8"/>
    <w:rsid w:val="00C847CD"/>
    <w:rsid w:val="00C91362"/>
    <w:rsid w:val="00C92BAC"/>
    <w:rsid w:val="00C94828"/>
    <w:rsid w:val="00C9555B"/>
    <w:rsid w:val="00C97344"/>
    <w:rsid w:val="00CA656E"/>
    <w:rsid w:val="00CA7F4C"/>
    <w:rsid w:val="00CB206F"/>
    <w:rsid w:val="00CB436F"/>
    <w:rsid w:val="00CB4A0A"/>
    <w:rsid w:val="00CB7421"/>
    <w:rsid w:val="00CD2B6C"/>
    <w:rsid w:val="00CD3707"/>
    <w:rsid w:val="00CD58F5"/>
    <w:rsid w:val="00CD60AD"/>
    <w:rsid w:val="00CE3F85"/>
    <w:rsid w:val="00CE6A27"/>
    <w:rsid w:val="00CF20E4"/>
    <w:rsid w:val="00CF54C8"/>
    <w:rsid w:val="00CF6C2B"/>
    <w:rsid w:val="00D00C58"/>
    <w:rsid w:val="00D129FC"/>
    <w:rsid w:val="00D16D5E"/>
    <w:rsid w:val="00D17D75"/>
    <w:rsid w:val="00D27A05"/>
    <w:rsid w:val="00D316BA"/>
    <w:rsid w:val="00D344F6"/>
    <w:rsid w:val="00D35A8D"/>
    <w:rsid w:val="00D35D66"/>
    <w:rsid w:val="00D55382"/>
    <w:rsid w:val="00D61EF7"/>
    <w:rsid w:val="00D6377C"/>
    <w:rsid w:val="00D63A0F"/>
    <w:rsid w:val="00D63B9A"/>
    <w:rsid w:val="00D839D9"/>
    <w:rsid w:val="00D956F8"/>
    <w:rsid w:val="00DB3725"/>
    <w:rsid w:val="00DC58D2"/>
    <w:rsid w:val="00DE14F3"/>
    <w:rsid w:val="00DF0245"/>
    <w:rsid w:val="00DF72EB"/>
    <w:rsid w:val="00DF7DEE"/>
    <w:rsid w:val="00E0455E"/>
    <w:rsid w:val="00E34A45"/>
    <w:rsid w:val="00E42028"/>
    <w:rsid w:val="00E573A0"/>
    <w:rsid w:val="00E66B94"/>
    <w:rsid w:val="00E77313"/>
    <w:rsid w:val="00E81AC9"/>
    <w:rsid w:val="00E81F4C"/>
    <w:rsid w:val="00E82490"/>
    <w:rsid w:val="00EA4C5B"/>
    <w:rsid w:val="00EA5E46"/>
    <w:rsid w:val="00EB0BF6"/>
    <w:rsid w:val="00EB1372"/>
    <w:rsid w:val="00EB5444"/>
    <w:rsid w:val="00EC5A4F"/>
    <w:rsid w:val="00EC7A6D"/>
    <w:rsid w:val="00EE0771"/>
    <w:rsid w:val="00EE7ADD"/>
    <w:rsid w:val="00EF5945"/>
    <w:rsid w:val="00F038FC"/>
    <w:rsid w:val="00F042A0"/>
    <w:rsid w:val="00F2219B"/>
    <w:rsid w:val="00F25286"/>
    <w:rsid w:val="00F32743"/>
    <w:rsid w:val="00F53D6F"/>
    <w:rsid w:val="00F5442E"/>
    <w:rsid w:val="00F5653F"/>
    <w:rsid w:val="00F6718C"/>
    <w:rsid w:val="00F7091D"/>
    <w:rsid w:val="00F74DCB"/>
    <w:rsid w:val="00F77320"/>
    <w:rsid w:val="00F860E3"/>
    <w:rsid w:val="00F96922"/>
    <w:rsid w:val="00FA1739"/>
    <w:rsid w:val="00FA25CD"/>
    <w:rsid w:val="00FA74ED"/>
    <w:rsid w:val="00FB048F"/>
    <w:rsid w:val="00FB73FF"/>
    <w:rsid w:val="00FC6BAA"/>
    <w:rsid w:val="00FD1666"/>
    <w:rsid w:val="00FE0C00"/>
    <w:rsid w:val="00FE56B5"/>
    <w:rsid w:val="00FE71D3"/>
    <w:rsid w:val="00FF0180"/>
    <w:rsid w:val="00FF0952"/>
    <w:rsid w:val="00FF18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752781"/>
  <w15:docId w15:val="{C7A92674-19DE-4D29-9262-F733A3C2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1D8D"/>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11D8D"/>
    <w:pPr>
      <w:tabs>
        <w:tab w:val="center" w:pos="4153"/>
        <w:tab w:val="right" w:pos="8306"/>
      </w:tabs>
      <w:snapToGrid w:val="0"/>
    </w:pPr>
    <w:rPr>
      <w:sz w:val="20"/>
    </w:rPr>
  </w:style>
  <w:style w:type="paragraph" w:styleId="a4">
    <w:name w:val="footer"/>
    <w:basedOn w:val="a"/>
    <w:rsid w:val="00811D8D"/>
    <w:pPr>
      <w:tabs>
        <w:tab w:val="center" w:pos="4153"/>
        <w:tab w:val="right" w:pos="8306"/>
      </w:tabs>
      <w:snapToGrid w:val="0"/>
    </w:pPr>
    <w:rPr>
      <w:sz w:val="20"/>
    </w:rPr>
  </w:style>
  <w:style w:type="character" w:styleId="a5">
    <w:name w:val="annotation reference"/>
    <w:semiHidden/>
    <w:rsid w:val="00811D8D"/>
    <w:rPr>
      <w:sz w:val="18"/>
      <w:szCs w:val="18"/>
    </w:rPr>
  </w:style>
  <w:style w:type="paragraph" w:styleId="a6">
    <w:name w:val="annotation text"/>
    <w:basedOn w:val="a"/>
    <w:link w:val="a7"/>
    <w:semiHidden/>
    <w:rsid w:val="00811D8D"/>
    <w:rPr>
      <w:lang w:val="x-none" w:eastAsia="x-none"/>
    </w:rPr>
  </w:style>
  <w:style w:type="paragraph" w:styleId="a8">
    <w:name w:val="Balloon Text"/>
    <w:basedOn w:val="a"/>
    <w:link w:val="a9"/>
    <w:rsid w:val="002D1584"/>
    <w:pPr>
      <w:spacing w:line="240" w:lineRule="auto"/>
    </w:pPr>
    <w:rPr>
      <w:rFonts w:ascii="Cambria" w:hAnsi="Cambria"/>
      <w:sz w:val="18"/>
      <w:szCs w:val="18"/>
      <w:lang w:val="x-none" w:eastAsia="x-none"/>
    </w:rPr>
  </w:style>
  <w:style w:type="character" w:customStyle="1" w:styleId="a9">
    <w:name w:val="註解方塊文字 字元"/>
    <w:link w:val="a8"/>
    <w:rsid w:val="002D1584"/>
    <w:rPr>
      <w:rFonts w:ascii="Cambria" w:eastAsia="新細明體" w:hAnsi="Cambria" w:cs="Times New Roman"/>
      <w:sz w:val="18"/>
      <w:szCs w:val="18"/>
    </w:rPr>
  </w:style>
  <w:style w:type="paragraph" w:styleId="aa">
    <w:name w:val="annotation subject"/>
    <w:basedOn w:val="a6"/>
    <w:next w:val="a6"/>
    <w:link w:val="ab"/>
    <w:rsid w:val="00CF20E4"/>
    <w:rPr>
      <w:b/>
      <w:bCs/>
    </w:rPr>
  </w:style>
  <w:style w:type="character" w:customStyle="1" w:styleId="a7">
    <w:name w:val="註解文字 字元"/>
    <w:link w:val="a6"/>
    <w:semiHidden/>
    <w:rsid w:val="00CF20E4"/>
    <w:rPr>
      <w:sz w:val="24"/>
    </w:rPr>
  </w:style>
  <w:style w:type="character" w:customStyle="1" w:styleId="ab">
    <w:name w:val="註解主旨 字元"/>
    <w:link w:val="aa"/>
    <w:rsid w:val="00CF20E4"/>
    <w:rPr>
      <w:b/>
      <w:bCs/>
      <w:sz w:val="24"/>
    </w:rPr>
  </w:style>
  <w:style w:type="paragraph" w:customStyle="1" w:styleId="ac">
    <w:name w:val="字元 字元 字元"/>
    <w:basedOn w:val="a"/>
    <w:autoRedefine/>
    <w:rsid w:val="006F684F"/>
    <w:pPr>
      <w:adjustRightInd/>
      <w:snapToGrid w:val="0"/>
      <w:spacing w:line="280" w:lineRule="exact"/>
      <w:ind w:left="504" w:hangingChars="200" w:hanging="504"/>
      <w:jc w:val="both"/>
      <w:textAlignment w:val="auto"/>
    </w:pPr>
    <w:rPr>
      <w:rFonts w:eastAsia="標楷體" w:hAnsi="標楷體"/>
      <w:bCs/>
      <w:spacing w:val="6"/>
      <w:kern w:val="2"/>
      <w:szCs w:val="24"/>
    </w:rPr>
  </w:style>
  <w:style w:type="paragraph" w:styleId="ad">
    <w:name w:val="Revision"/>
    <w:hidden/>
    <w:uiPriority w:val="99"/>
    <w:semiHidden/>
    <w:rsid w:val="00A00907"/>
    <w:rPr>
      <w:sz w:val="24"/>
    </w:rPr>
  </w:style>
  <w:style w:type="paragraph" w:styleId="ae">
    <w:name w:val="Plain Text"/>
    <w:basedOn w:val="a"/>
    <w:link w:val="af"/>
    <w:rsid w:val="00E34A45"/>
    <w:pPr>
      <w:adjustRightInd/>
      <w:spacing w:line="240" w:lineRule="auto"/>
      <w:textAlignment w:val="auto"/>
    </w:pPr>
    <w:rPr>
      <w:rFonts w:ascii="細明體" w:eastAsia="細明體" w:hAnsi="Courier New"/>
      <w:kern w:val="2"/>
    </w:rPr>
  </w:style>
  <w:style w:type="character" w:customStyle="1" w:styleId="af">
    <w:name w:val="純文字 字元"/>
    <w:link w:val="ae"/>
    <w:rsid w:val="00E34A45"/>
    <w:rPr>
      <w:rFonts w:ascii="細明體" w:eastAsia="細明體" w:hAnsi="Courier New"/>
      <w:kern w:val="2"/>
      <w:sz w:val="24"/>
    </w:rPr>
  </w:style>
  <w:style w:type="paragraph" w:styleId="HTML">
    <w:name w:val="HTML Preformatted"/>
    <w:basedOn w:val="a"/>
    <w:link w:val="HTML0"/>
    <w:uiPriority w:val="99"/>
    <w:unhideWhenUsed/>
    <w:rsid w:val="006A5C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sz w:val="28"/>
      <w:szCs w:val="24"/>
    </w:rPr>
  </w:style>
  <w:style w:type="character" w:customStyle="1" w:styleId="HTML0">
    <w:name w:val="HTML 預設格式 字元"/>
    <w:link w:val="HTML"/>
    <w:uiPriority w:val="99"/>
    <w:rsid w:val="006A5C25"/>
    <w:rPr>
      <w:rFonts w:ascii="細明體" w:eastAsia="細明體" w:hAnsi="細明體" w:cs="細明體"/>
      <w:sz w:val="28"/>
      <w:szCs w:val="24"/>
    </w:rPr>
  </w:style>
  <w:style w:type="paragraph" w:customStyle="1" w:styleId="Default">
    <w:name w:val="Default"/>
    <w:rsid w:val="008C7D7A"/>
    <w:pPr>
      <w:widowControl w:val="0"/>
      <w:autoSpaceDE w:val="0"/>
      <w:autoSpaceDN w:val="0"/>
      <w:adjustRightInd w:val="0"/>
    </w:pPr>
    <w:rPr>
      <w:rFonts w:ascii="標楷體" w:eastAsia="標楷體" w:hAnsiTheme="minorHAns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018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018658-A670-4B4E-A0C9-EFB152E95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918</Words>
  <Characters>5235</Characters>
  <Application>Microsoft Office Word</Application>
  <DocSecurity>0</DocSecurity>
  <Lines>43</Lines>
  <Paragraphs>12</Paragraphs>
  <ScaleCrop>false</ScaleCrop>
  <Company>HOMGER</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勞動契約書（草案）          100</dc:title>
  <dc:creator>徐雁容-a0fu6x8</dc:creator>
  <cp:lastModifiedBy>吳  雨璇</cp:lastModifiedBy>
  <cp:revision>9</cp:revision>
  <cp:lastPrinted>2018-12-04T11:45:00Z</cp:lastPrinted>
  <dcterms:created xsi:type="dcterms:W3CDTF">2024-06-26T01:52:00Z</dcterms:created>
  <dcterms:modified xsi:type="dcterms:W3CDTF">2024-06-26T02:02:00Z</dcterms:modified>
</cp:coreProperties>
</file>